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thinThickMediumGap" w:color="FF0000" w:sz="18" w:space="1"/>
        </w:pBdr>
        <w:tabs>
          <w:tab w:val="left" w:pos="7600"/>
        </w:tabs>
        <w:spacing w:line="800" w:lineRule="exact"/>
        <w:jc w:val="center"/>
        <w:rPr>
          <w:rStyle w:val="12"/>
          <w:rFonts w:ascii="方正小标宋简体" w:eastAsia="方正小标宋简体"/>
          <w:color w:val="FF0000"/>
          <w:w w:val="75"/>
          <w:sz w:val="68"/>
          <w:szCs w:val="68"/>
        </w:rPr>
      </w:pPr>
      <w:r>
        <w:rPr>
          <w:rStyle w:val="12"/>
          <w:rFonts w:ascii="方正小标宋简体" w:eastAsia="方正小标宋简体"/>
          <w:color w:val="FF0000"/>
          <w:w w:val="75"/>
          <w:sz w:val="68"/>
          <w:szCs w:val="68"/>
        </w:rPr>
        <w:t>共青团湖南理工职业技术学院委员会</w:t>
      </w:r>
    </w:p>
    <w:p>
      <w:pPr>
        <w:spacing w:line="300" w:lineRule="exact"/>
        <w:jc w:val="center"/>
        <w:rPr>
          <w:rStyle w:val="12"/>
        </w:rPr>
      </w:pPr>
    </w:p>
    <w:p>
      <w:pPr>
        <w:jc w:val="center"/>
        <w:rPr>
          <w:rFonts w:hint="eastAsia" w:ascii="仿宋_GB2312" w:hAnsi="仿宋" w:eastAsia="仿宋_GB2312" w:cs="仿宋"/>
          <w:sz w:val="30"/>
          <w:szCs w:val="30"/>
        </w:rPr>
      </w:pPr>
      <w:r>
        <w:rPr>
          <w:rFonts w:hint="eastAsia" w:ascii="仿宋_GB2312" w:hAnsi="仿宋" w:eastAsia="仿宋_GB2312" w:cs="仿宋"/>
          <w:sz w:val="30"/>
          <w:szCs w:val="30"/>
        </w:rPr>
        <w:t>湘理职院团[2022]</w:t>
      </w:r>
      <w:r>
        <w:rPr>
          <w:rFonts w:hint="eastAsia" w:ascii="仿宋_GB2312" w:hAnsi="仿宋" w:eastAsia="仿宋_GB2312" w:cs="仿宋"/>
          <w:sz w:val="30"/>
          <w:szCs w:val="30"/>
          <w:lang w:val="en-US" w:eastAsia="zh-CN"/>
        </w:rPr>
        <w:t>7</w:t>
      </w:r>
      <w:r>
        <w:rPr>
          <w:rFonts w:hint="eastAsia" w:ascii="仿宋_GB2312" w:hAnsi="仿宋" w:eastAsia="仿宋_GB2312" w:cs="仿宋"/>
          <w:sz w:val="30"/>
          <w:szCs w:val="30"/>
        </w:rPr>
        <w:t>号</w:t>
      </w:r>
    </w:p>
    <w:p>
      <w:pPr>
        <w:pStyle w:val="3"/>
        <w:spacing w:before="0" w:after="156" w:afterLines="50" w:line="360" w:lineRule="auto"/>
        <w:jc w:val="center"/>
        <w:rPr>
          <w:rFonts w:hint="eastAsia" w:ascii="方正小标宋简体" w:hAnsi="Times New Roman" w:eastAsia="方正小标宋简体"/>
          <w:b w:val="0"/>
          <w:bCs w:val="0"/>
          <w:szCs w:val="36"/>
        </w:rPr>
      </w:pPr>
      <w:r>
        <w:rPr>
          <w:rFonts w:hint="eastAsia" w:ascii="方正小标宋简体" w:hAnsi="Times New Roman" w:eastAsia="方正小标宋简体"/>
          <w:b w:val="0"/>
          <w:bCs w:val="0"/>
          <w:szCs w:val="36"/>
        </w:rPr>
        <w:t>关于组织开展2022年“</w:t>
      </w:r>
      <w:r>
        <w:rPr>
          <w:rFonts w:hint="eastAsia" w:ascii="方正小标宋简体" w:hAnsi="Times New Roman" w:eastAsia="方正小标宋简体"/>
          <w:b w:val="0"/>
          <w:bCs w:val="0"/>
          <w:szCs w:val="36"/>
          <w:lang w:val="en-US" w:eastAsia="zh-CN"/>
        </w:rPr>
        <w:t>青春献礼二十大，强国有我新征程</w:t>
      </w:r>
      <w:r>
        <w:rPr>
          <w:rFonts w:hint="eastAsia" w:ascii="方正小标宋简体" w:hAnsi="Times New Roman" w:eastAsia="方正小标宋简体"/>
          <w:b w:val="0"/>
          <w:bCs w:val="0"/>
          <w:szCs w:val="36"/>
        </w:rPr>
        <w:t>”</w:t>
      </w:r>
      <w:r>
        <w:rPr>
          <w:rFonts w:hint="eastAsia" w:ascii="方正小标宋简体" w:hAnsi="Times New Roman" w:eastAsia="方正小标宋简体"/>
          <w:b w:val="0"/>
          <w:bCs w:val="0"/>
          <w:szCs w:val="36"/>
          <w:lang w:val="en-US" w:eastAsia="zh-CN"/>
        </w:rPr>
        <w:t>五四系列</w:t>
      </w:r>
      <w:r>
        <w:rPr>
          <w:rFonts w:hint="eastAsia" w:ascii="方正小标宋简体" w:hAnsi="Times New Roman" w:eastAsia="方正小标宋简体"/>
          <w:b w:val="0"/>
          <w:bCs w:val="0"/>
          <w:szCs w:val="36"/>
        </w:rPr>
        <w:t>活动通知</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 w:eastAsia="仿宋_GB2312"/>
          <w:b w:val="0"/>
          <w:sz w:val="30"/>
          <w:szCs w:val="30"/>
          <w:shd w:val="clear" w:color="auto" w:fill="FFFFFF"/>
        </w:rPr>
      </w:pPr>
      <w:r>
        <w:rPr>
          <w:rFonts w:hint="eastAsia" w:ascii="仿宋_GB2312" w:hAnsi="仿宋" w:eastAsia="仿宋_GB2312"/>
          <w:b w:val="0"/>
          <w:sz w:val="30"/>
          <w:szCs w:val="30"/>
          <w:shd w:val="clear" w:color="auto" w:fill="FFFFFF"/>
        </w:rPr>
        <w:t>各二级学院团总支、教工团总支：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i w:val="0"/>
          <w:iCs w:val="0"/>
          <w:caps w:val="0"/>
          <w:color w:val="222222"/>
          <w:spacing w:val="6"/>
          <w:sz w:val="30"/>
          <w:szCs w:val="30"/>
          <w:shd w:val="clear" w:fill="FFFFFF"/>
          <w:lang w:val="en-US" w:eastAsia="zh-CN"/>
        </w:rPr>
        <w:t xml:space="preserve">    </w:t>
      </w:r>
      <w:r>
        <w:rPr>
          <w:rFonts w:hint="eastAsia" w:ascii="仿宋" w:hAnsi="仿宋" w:eastAsia="仿宋" w:cs="仿宋"/>
          <w:b w:val="0"/>
          <w:bCs w:val="0"/>
          <w:kern w:val="44"/>
          <w:sz w:val="32"/>
          <w:szCs w:val="32"/>
          <w:lang w:val="en-US" w:eastAsia="zh-CN" w:bidi="ar-SA"/>
        </w:rPr>
        <w:t>今年中国共产党将召开第二十次全国代表大会，也是中国共产主义青年团成立100周年、五四运动103周年，为深入学习宣传贯彻习近平新时代中国特色社会主义思想，激励和引导广大师生大力弘扬爱国主义精神，传承“五四”精神，让红色基因焕发青春色彩，院团委决定开展系列主题活动，激励广大青年为实现第二个百年奋斗目标，实现中华民族伟大复兴的中国梦凝聚起强大青春力量。</w:t>
      </w:r>
    </w:p>
    <w:p>
      <w:pPr>
        <w:keepNext w:val="0"/>
        <w:keepLines w:val="0"/>
        <w:pageBreakBefore w:val="0"/>
        <w:kinsoku/>
        <w:wordWrap/>
        <w:overflowPunct/>
        <w:topLinePunct w:val="0"/>
        <w:autoSpaceDE/>
        <w:autoSpaceDN/>
        <w:bidi w:val="0"/>
        <w:spacing w:line="560" w:lineRule="exact"/>
        <w:textAlignment w:val="auto"/>
        <w:rPr>
          <w:rFonts w:hint="eastAsia" w:ascii="楷体_GB2312" w:hAnsi="仿宋" w:eastAsia="楷体_GB2312" w:cs="Times New Roman"/>
          <w:b/>
          <w:bCs/>
          <w:sz w:val="32"/>
          <w:szCs w:val="30"/>
        </w:rPr>
      </w:pPr>
      <w:r>
        <w:rPr>
          <w:rFonts w:hint="eastAsia" w:ascii="楷体_GB2312" w:hAnsi="仿宋" w:eastAsia="楷体_GB2312" w:cs="Times New Roman"/>
          <w:b/>
          <w:bCs/>
          <w:sz w:val="32"/>
          <w:szCs w:val="30"/>
        </w:rPr>
        <w:t>一、活动主题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4" w:firstLineChars="200"/>
        <w:jc w:val="left"/>
        <w:textAlignment w:val="auto"/>
        <w:rPr>
          <w:rFonts w:hint="eastAsia" w:ascii="仿宋" w:hAnsi="仿宋" w:eastAsia="仿宋" w:cs="仿宋"/>
          <w:i w:val="0"/>
          <w:iCs w:val="0"/>
          <w:caps w:val="0"/>
          <w:color w:val="222222"/>
          <w:spacing w:val="6"/>
          <w:sz w:val="30"/>
          <w:szCs w:val="30"/>
          <w:shd w:val="clear" w:fill="FFFFFF"/>
          <w:lang w:val="en-US" w:eastAsia="zh-CN"/>
        </w:rPr>
      </w:pPr>
      <w:r>
        <w:rPr>
          <w:rFonts w:hint="eastAsia" w:ascii="仿宋" w:hAnsi="仿宋" w:eastAsia="仿宋" w:cs="仿宋"/>
          <w:i w:val="0"/>
          <w:iCs w:val="0"/>
          <w:caps w:val="0"/>
          <w:color w:val="222222"/>
          <w:spacing w:val="6"/>
          <w:sz w:val="30"/>
          <w:szCs w:val="30"/>
          <w:shd w:val="clear" w:fill="FFFFFF"/>
          <w:lang w:val="en-US" w:eastAsia="zh-CN"/>
        </w:rPr>
        <w:t>青春献礼二十大，强国有我新征程</w:t>
      </w:r>
    </w:p>
    <w:p>
      <w:pPr>
        <w:keepNext w:val="0"/>
        <w:keepLines w:val="0"/>
        <w:pageBreakBefore w:val="0"/>
        <w:kinsoku/>
        <w:wordWrap/>
        <w:overflowPunct/>
        <w:topLinePunct w:val="0"/>
        <w:autoSpaceDE/>
        <w:autoSpaceDN/>
        <w:bidi w:val="0"/>
        <w:spacing w:line="560" w:lineRule="exact"/>
        <w:textAlignment w:val="auto"/>
        <w:rPr>
          <w:rFonts w:hint="eastAsia" w:ascii="楷体_GB2312" w:hAnsi="仿宋" w:eastAsia="楷体_GB2312" w:cs="Times New Roman"/>
          <w:b/>
          <w:bCs/>
          <w:sz w:val="32"/>
          <w:szCs w:val="30"/>
        </w:rPr>
      </w:pPr>
      <w:r>
        <w:rPr>
          <w:rFonts w:hint="eastAsia" w:ascii="楷体_GB2312" w:hAnsi="仿宋" w:eastAsia="楷体_GB2312" w:cs="Times New Roman"/>
          <w:b/>
          <w:bCs/>
          <w:sz w:val="32"/>
          <w:szCs w:val="30"/>
        </w:rPr>
        <w:t>二、活动对象</w:t>
      </w:r>
    </w:p>
    <w:p>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_GB2312" w:hAnsi="仿宋" w:eastAsia="仿宋_GB2312"/>
          <w:b w:val="0"/>
          <w:sz w:val="30"/>
          <w:szCs w:val="30"/>
        </w:rPr>
      </w:pPr>
      <w:r>
        <w:rPr>
          <w:rFonts w:hint="eastAsia" w:ascii="仿宋_GB2312" w:hAnsi="仿宋" w:eastAsia="仿宋_GB2312"/>
          <w:b w:val="0"/>
          <w:sz w:val="30"/>
          <w:szCs w:val="30"/>
        </w:rPr>
        <w:t>全体团员青年</w:t>
      </w:r>
    </w:p>
    <w:p>
      <w:pPr>
        <w:keepNext w:val="0"/>
        <w:keepLines w:val="0"/>
        <w:pageBreakBefore w:val="0"/>
        <w:kinsoku/>
        <w:wordWrap/>
        <w:overflowPunct/>
        <w:topLinePunct w:val="0"/>
        <w:autoSpaceDE/>
        <w:autoSpaceDN/>
        <w:bidi w:val="0"/>
        <w:spacing w:line="560" w:lineRule="exact"/>
        <w:textAlignment w:val="auto"/>
        <w:rPr>
          <w:rFonts w:hint="eastAsia" w:ascii="楷体_GB2312" w:hAnsi="仿宋" w:eastAsia="楷体_GB2312" w:cs="Times New Roman"/>
          <w:b/>
          <w:bCs/>
          <w:sz w:val="32"/>
          <w:szCs w:val="30"/>
        </w:rPr>
      </w:pPr>
      <w:r>
        <w:rPr>
          <w:rFonts w:hint="eastAsia" w:ascii="楷体_GB2312" w:hAnsi="仿宋" w:eastAsia="楷体_GB2312" w:cs="Times New Roman"/>
          <w:b/>
          <w:bCs/>
          <w:sz w:val="32"/>
          <w:szCs w:val="30"/>
        </w:rPr>
        <w:t>三、活动时间</w:t>
      </w:r>
    </w:p>
    <w:p>
      <w:pPr>
        <w:pStyle w:val="6"/>
        <w:keepNext w:val="0"/>
        <w:keepLines w:val="0"/>
        <w:pageBreakBefore w:val="0"/>
        <w:widowControl/>
        <w:shd w:val="clear" w:color="auto" w:fill="FFFFFF"/>
        <w:kinsoku/>
        <w:wordWrap/>
        <w:overflowPunct/>
        <w:topLinePunct w:val="0"/>
        <w:autoSpaceDE/>
        <w:autoSpaceDN/>
        <w:bidi w:val="0"/>
        <w:spacing w:beforeAutospacing="0" w:afterAutospacing="0" w:line="560" w:lineRule="exact"/>
        <w:ind w:firstLine="645"/>
        <w:jc w:val="both"/>
        <w:textAlignment w:val="auto"/>
        <w:rPr>
          <w:rFonts w:hint="eastAsia" w:ascii="仿宋_GB2312" w:hAnsi="仿宋" w:eastAsia="仿宋_GB2312"/>
          <w:b w:val="0"/>
          <w:sz w:val="30"/>
          <w:szCs w:val="30"/>
        </w:rPr>
      </w:pPr>
      <w:r>
        <w:rPr>
          <w:rFonts w:hint="eastAsia" w:ascii="仿宋_GB2312" w:hAnsi="仿宋" w:eastAsia="仿宋_GB2312"/>
          <w:b w:val="0"/>
          <w:kern w:val="2"/>
          <w:sz w:val="30"/>
          <w:szCs w:val="30"/>
        </w:rPr>
        <w:t>2022年</w:t>
      </w:r>
      <w:r>
        <w:rPr>
          <w:rFonts w:hint="eastAsia" w:ascii="仿宋_GB2312" w:hAnsi="仿宋" w:eastAsia="仿宋_GB2312"/>
          <w:b w:val="0"/>
          <w:kern w:val="2"/>
          <w:sz w:val="30"/>
          <w:szCs w:val="30"/>
          <w:lang w:val="en-US" w:eastAsia="zh-CN"/>
        </w:rPr>
        <w:t>4</w:t>
      </w:r>
      <w:r>
        <w:rPr>
          <w:rFonts w:hint="eastAsia" w:ascii="仿宋_GB2312" w:hAnsi="仿宋" w:eastAsia="仿宋_GB2312"/>
          <w:b w:val="0"/>
          <w:kern w:val="2"/>
          <w:sz w:val="30"/>
          <w:szCs w:val="30"/>
        </w:rPr>
        <w:t>月～</w:t>
      </w:r>
      <w:r>
        <w:rPr>
          <w:rFonts w:hint="eastAsia" w:ascii="仿宋_GB2312" w:hAnsi="仿宋" w:eastAsia="仿宋_GB2312"/>
          <w:b w:val="0"/>
          <w:kern w:val="2"/>
          <w:sz w:val="30"/>
          <w:szCs w:val="30"/>
          <w:lang w:val="en-US" w:eastAsia="zh-CN"/>
        </w:rPr>
        <w:t>6</w:t>
      </w:r>
      <w:r>
        <w:rPr>
          <w:rFonts w:hint="eastAsia" w:ascii="仿宋_GB2312" w:hAnsi="仿宋" w:eastAsia="仿宋_GB2312"/>
          <w:b w:val="0"/>
          <w:kern w:val="2"/>
          <w:sz w:val="30"/>
          <w:szCs w:val="30"/>
        </w:rPr>
        <w:t>月</w:t>
      </w:r>
    </w:p>
    <w:p>
      <w:pPr>
        <w:keepNext w:val="0"/>
        <w:keepLines w:val="0"/>
        <w:pageBreakBefore w:val="0"/>
        <w:kinsoku/>
        <w:wordWrap/>
        <w:overflowPunct/>
        <w:topLinePunct w:val="0"/>
        <w:autoSpaceDE/>
        <w:autoSpaceDN/>
        <w:bidi w:val="0"/>
        <w:spacing w:line="560" w:lineRule="exact"/>
        <w:textAlignment w:val="auto"/>
        <w:rPr>
          <w:rFonts w:hint="eastAsia" w:ascii="楷体_GB2312" w:hAnsi="仿宋" w:eastAsia="楷体_GB2312" w:cs="Times New Roman"/>
          <w:b/>
          <w:bCs/>
          <w:sz w:val="32"/>
          <w:szCs w:val="30"/>
        </w:rPr>
      </w:pPr>
      <w:r>
        <w:rPr>
          <w:rFonts w:hint="eastAsia" w:ascii="楷体_GB2312" w:hAnsi="仿宋" w:eastAsia="楷体_GB2312" w:cs="Times New Roman"/>
          <w:b/>
          <w:bCs/>
          <w:sz w:val="32"/>
          <w:szCs w:val="30"/>
        </w:rPr>
        <w:t>四、主要安排</w:t>
      </w:r>
    </w:p>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 w:eastAsia="仿宋_GB2312" w:cs="Times New Roman"/>
          <w:b/>
          <w:bCs/>
          <w:sz w:val="30"/>
          <w:szCs w:val="30"/>
          <w:lang w:val="en-US" w:eastAsia="zh-CN"/>
        </w:rPr>
      </w:pPr>
      <w:r>
        <w:rPr>
          <w:rFonts w:hint="eastAsia" w:ascii="仿宋_GB2312" w:hAnsi="仿宋" w:eastAsia="仿宋_GB2312" w:cs="Times New Roman"/>
          <w:b/>
          <w:bCs/>
          <w:sz w:val="30"/>
          <w:szCs w:val="30"/>
          <w:lang w:val="en-US" w:eastAsia="zh-CN"/>
        </w:rPr>
        <w:t>（一）学习习近平总书记在中国人民大学考察时重要讲话精神座谈会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210" w:afterAutospacing="0" w:line="560" w:lineRule="exact"/>
        <w:ind w:left="0" w:right="0" w:firstLine="640" w:firstLineChars="200"/>
        <w:jc w:val="lef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学院党委书记与青年教师、学生面对面座谈交流，学习习近平总书记在中国人民大学考察时重要讲话精神，畅谈感悟和体会，引导全院各级团组织和广大青年在青春的赛道上跑出当代青年的最好成绩，为实现中华民族伟大复兴的中国梦努力奋斗，以优异成绩迎接党的二十大召开。</w:t>
      </w:r>
    </w:p>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 w:eastAsia="仿宋_GB2312" w:cs="Times New Roman"/>
          <w:b/>
          <w:bCs/>
          <w:sz w:val="30"/>
          <w:szCs w:val="30"/>
          <w:lang w:val="en-US" w:eastAsia="zh-CN"/>
        </w:rPr>
      </w:pPr>
      <w:r>
        <w:rPr>
          <w:rFonts w:hint="eastAsia" w:ascii="仿宋_GB2312" w:hAnsi="仿宋" w:eastAsia="仿宋_GB2312" w:cs="Times New Roman"/>
          <w:b/>
          <w:bCs/>
          <w:sz w:val="30"/>
          <w:szCs w:val="30"/>
          <w:lang w:val="en-US" w:eastAsia="zh-CN"/>
        </w:rPr>
        <w:t>（二）“青春之歌献给党”校园好声音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210" w:afterAutospacing="0" w:line="560" w:lineRule="exact"/>
        <w:ind w:left="0" w:right="0" w:firstLine="640" w:firstLineChars="200"/>
        <w:jc w:val="lef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为营造积极、健康、高雅的和谐校园文化，提高学生的艺术素养，展现积极向上的精神风貌，引导全院师生坚定文化自信、担当文化使命，青春之歌献给党。</w:t>
      </w:r>
    </w:p>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 w:eastAsia="仿宋_GB2312" w:cs="Times New Roman"/>
          <w:b/>
          <w:bCs/>
          <w:sz w:val="30"/>
          <w:szCs w:val="30"/>
          <w:lang w:val="en-US" w:eastAsia="zh-CN"/>
        </w:rPr>
      </w:pPr>
      <w:r>
        <w:rPr>
          <w:rFonts w:hint="eastAsia" w:ascii="仿宋_GB2312" w:hAnsi="仿宋" w:eastAsia="仿宋_GB2312" w:cs="Times New Roman"/>
          <w:b/>
          <w:bCs/>
          <w:sz w:val="30"/>
          <w:szCs w:val="30"/>
          <w:lang w:val="en-US" w:eastAsia="zh-CN"/>
        </w:rPr>
        <w:t>（三）“弘扬理工使命、争当逐梦青年”青年榜样线上交流分享会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210" w:afterAutospacing="0" w:line="560" w:lineRule="exact"/>
        <w:ind w:left="0" w:right="0" w:firstLine="640" w:firstLineChars="200"/>
        <w:jc w:val="left"/>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青年榜样交流分享会旨在帮助广大理工青年学子树立远大理想，学习先进，争当先锋，让广大理工学子有担当、有目标、有梦想，并不断为之奋斗，做积极向上、敢于奉献、敢于超越的理工学子。</w:t>
      </w:r>
    </w:p>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 w:eastAsia="仿宋_GB2312" w:cs="Times New Roman"/>
          <w:b/>
          <w:bCs/>
          <w:sz w:val="30"/>
          <w:szCs w:val="30"/>
          <w:lang w:val="en-US" w:eastAsia="zh-CN"/>
        </w:rPr>
      </w:pPr>
      <w:r>
        <w:rPr>
          <w:rFonts w:hint="eastAsia" w:ascii="仿宋_GB2312" w:hAnsi="仿宋" w:eastAsia="仿宋_GB2312" w:cs="Times New Roman"/>
          <w:b/>
          <w:bCs/>
          <w:sz w:val="30"/>
          <w:szCs w:val="30"/>
          <w:lang w:val="en-US" w:eastAsia="zh-CN"/>
        </w:rPr>
        <w:t>（四）第六期青年马克思主义者培训班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jc w:val="left"/>
        <w:textAlignment w:val="auto"/>
        <w:outlineLvl w:val="9"/>
        <w:rPr>
          <w:rFonts w:hint="eastAsia" w:ascii="仿宋" w:hAnsi="仿宋" w:eastAsia="仿宋" w:cs="仿宋"/>
          <w:i w:val="0"/>
          <w:iCs w:val="0"/>
          <w:caps w:val="0"/>
          <w:color w:val="222222"/>
          <w:spacing w:val="8"/>
          <w:kern w:val="0"/>
          <w:sz w:val="32"/>
          <w:szCs w:val="32"/>
          <w:highlight w:val="none"/>
          <w:shd w:val="clear" w:color="auto" w:fill="FFFFFF"/>
          <w:lang w:val="en-US" w:eastAsia="zh-CN"/>
        </w:rPr>
      </w:pPr>
      <w:r>
        <w:rPr>
          <w:rFonts w:hint="eastAsia" w:ascii="仿宋" w:hAnsi="仿宋" w:eastAsia="仿宋" w:cs="仿宋"/>
          <w:b w:val="0"/>
          <w:bCs w:val="0"/>
          <w:kern w:val="44"/>
          <w:sz w:val="32"/>
          <w:szCs w:val="32"/>
          <w:lang w:val="en-US" w:eastAsia="zh-CN" w:bidi="ar-SA"/>
        </w:rPr>
        <w:t>为喜迎二十大，永远跟党走，奋进新征程。深刻领会习近平新时代中国特色社会主义思想，不断提高青年大学生的思想政治素质，使学生骨干能够进一步把握时代发展的脉搏，进一步坚定走中国特色社会主义道路的理想信念，成为德智体美劳全面发展的社会主义建设者和接班人。</w:t>
      </w:r>
    </w:p>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 w:eastAsia="仿宋_GB2312" w:cs="Times New Roman"/>
          <w:b/>
          <w:bCs/>
          <w:sz w:val="30"/>
          <w:szCs w:val="30"/>
          <w:lang w:val="en-US" w:eastAsia="zh-CN"/>
        </w:rPr>
      </w:pPr>
      <w:r>
        <w:rPr>
          <w:rFonts w:hint="eastAsia" w:ascii="仿宋_GB2312" w:hAnsi="仿宋" w:eastAsia="仿宋_GB2312" w:cs="Times New Roman"/>
          <w:b/>
          <w:bCs/>
          <w:sz w:val="30"/>
          <w:szCs w:val="30"/>
          <w:lang w:val="en-US" w:eastAsia="zh-CN"/>
        </w:rPr>
        <w:t>（五）“青春心向党、建功新时代”2022年五四表彰大会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222222"/>
          <w:spacing w:val="8"/>
          <w:sz w:val="32"/>
          <w:szCs w:val="32"/>
          <w:highlight w:val="none"/>
          <w:shd w:val="clear" w:color="auto" w:fill="FFFFFF"/>
          <w:lang w:val="en-US" w:eastAsia="zh-CN"/>
        </w:rPr>
      </w:pPr>
      <w:r>
        <w:rPr>
          <w:rFonts w:hint="eastAsia" w:ascii="仿宋" w:hAnsi="仿宋" w:eastAsia="仿宋" w:cs="仿宋"/>
          <w:b w:val="0"/>
          <w:bCs w:val="0"/>
          <w:kern w:val="44"/>
          <w:sz w:val="32"/>
          <w:szCs w:val="32"/>
          <w:lang w:val="en-US" w:eastAsia="zh-CN" w:bidi="ar-SA"/>
        </w:rPr>
        <w:t>为激励先进，调动广大团员青年的学习和工作积极性，进一步推进团的基层组织建设工作，激发基层团组织活力，院团委特此开展了2021年度优秀集体和先进个人评选活动。五四期间评选一批优秀团总支（支部）、优秀团干、优秀团员、优秀志愿者等优秀集体和个人，并予以表彰。</w:t>
      </w:r>
    </w:p>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 w:eastAsia="仿宋_GB2312" w:cs="Times New Roman"/>
          <w:b/>
          <w:bCs/>
          <w:sz w:val="30"/>
          <w:szCs w:val="30"/>
          <w:lang w:val="en-US" w:eastAsia="zh-CN"/>
        </w:rPr>
      </w:pPr>
      <w:r>
        <w:rPr>
          <w:rFonts w:hint="eastAsia" w:ascii="仿宋_GB2312" w:hAnsi="仿宋" w:eastAsia="仿宋_GB2312" w:cs="Times New Roman"/>
          <w:b/>
          <w:bCs/>
          <w:sz w:val="30"/>
          <w:szCs w:val="30"/>
          <w:lang w:val="en-US" w:eastAsia="zh-CN"/>
        </w:rPr>
        <w:t>（六）青春正好，我和团旗团徽同框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jc w:val="left"/>
        <w:textAlignment w:val="auto"/>
        <w:outlineLvl w:val="9"/>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一面团旗是一种信仰，一枚团徽是一份力量，一张合影是一段青春，有一种情结叫“我与共青团”，有一种骄傲叫“我是共青团员”，青春正好，我和团旗团徽合个影，用奋斗的激情，和团旗团徽一起，展示不一样的青春年华！</w:t>
      </w:r>
    </w:p>
    <w:p>
      <w:pPr>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 w:eastAsia="仿宋_GB2312" w:cs="Times New Roman"/>
          <w:b/>
          <w:bCs/>
          <w:sz w:val="30"/>
          <w:szCs w:val="30"/>
          <w:lang w:val="en-US" w:eastAsia="zh-CN"/>
        </w:rPr>
      </w:pPr>
      <w:r>
        <w:rPr>
          <w:rFonts w:hint="eastAsia" w:ascii="仿宋_GB2312" w:hAnsi="仿宋" w:eastAsia="仿宋_GB2312" w:cs="Times New Roman"/>
          <w:b/>
          <w:bCs/>
          <w:sz w:val="30"/>
          <w:szCs w:val="30"/>
          <w:lang w:val="en-US" w:eastAsia="zh-CN"/>
        </w:rPr>
        <w:t>（七）“传递微笑、温暖你我”——微笑团支部评选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jc w:val="left"/>
        <w:textAlignment w:val="auto"/>
        <w:outlineLvl w:val="9"/>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微笑是人与人之间最直接的表达，是传达感情最直接的方式。微笑，这样一个简单的动作，却能给人前进的力量、生活的信心、奋发的勇气。所以微笑的力量是巨大的，疫情当下，我们更应该积极面对生活，用微笑面对生活，用微笑面对学习，用微笑克服困难。</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 w:eastAsia="仿宋_GB2312" w:cs="Times New Roman"/>
          <w:b/>
          <w:bCs/>
          <w:kern w:val="2"/>
          <w:sz w:val="30"/>
          <w:szCs w:val="30"/>
          <w:lang w:val="en-US" w:eastAsia="zh-CN" w:bidi="ar-SA"/>
        </w:rPr>
      </w:pPr>
      <w:r>
        <w:rPr>
          <w:rFonts w:hint="eastAsia" w:ascii="仿宋_GB2312" w:hAnsi="仿宋" w:eastAsia="仿宋_GB2312" w:cs="Times New Roman"/>
          <w:b/>
          <w:bCs/>
          <w:kern w:val="2"/>
          <w:sz w:val="30"/>
          <w:szCs w:val="30"/>
          <w:lang w:val="en-US" w:eastAsia="zh-CN" w:bidi="ar-SA"/>
        </w:rPr>
        <w:t>（八）“喜迎建团百年，争做时代青年”——线上团支部风采大赛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jc w:val="left"/>
        <w:textAlignment w:val="auto"/>
        <w:outlineLvl w:val="9"/>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为进一步加强基层团组织建设，激发基层团组织的活力，引导团员青年在团支部风采大赛中受教育、得启示、获成长。从而加强我院基层团支部建设，提升团支部团结青年、引导青年、服务青年的能力，增强团员意识，增进组织的凝聚力、向心カ、战斗力，展示我院团员青年团结创新、锐意进取、蓬勃向上的良好精神风貌。</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 w:eastAsia="仿宋_GB2312" w:cs="Times New Roman"/>
          <w:b/>
          <w:bCs/>
          <w:kern w:val="2"/>
          <w:sz w:val="30"/>
          <w:szCs w:val="30"/>
          <w:lang w:val="en-US" w:eastAsia="zh-CN" w:bidi="ar-SA"/>
        </w:rPr>
      </w:pPr>
      <w:r>
        <w:rPr>
          <w:rFonts w:hint="eastAsia" w:ascii="仿宋_GB2312" w:hAnsi="仿宋" w:eastAsia="仿宋_GB2312" w:cs="Times New Roman"/>
          <w:b/>
          <w:bCs/>
          <w:kern w:val="2"/>
          <w:sz w:val="30"/>
          <w:szCs w:val="30"/>
          <w:lang w:val="en-US" w:eastAsia="zh-CN" w:bidi="ar-SA"/>
        </w:rPr>
        <w:t>（九）“听党话、感党恩、跟党走“新团员入团宣誓仪式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jc w:val="left"/>
        <w:textAlignment w:val="auto"/>
        <w:outlineLvl w:val="9"/>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2022年，是中国共青团建团100周年。100年栉风沐雨，共青团始终坚定不移跟党走，戮力同心带领共青团员和广大青年前赴后继、身先士卒，书写了中国青年运动的华章。在这百年之际，为壮大我院团组织的力量，向团组织输入新鲜的血液，注入新的活力，激发广大青年团员的荣誉感、归属感和使命感。</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 w:eastAsia="仿宋_GB2312" w:cs="Times New Roman"/>
          <w:b/>
          <w:bCs/>
          <w:kern w:val="2"/>
          <w:sz w:val="30"/>
          <w:szCs w:val="30"/>
          <w:lang w:val="en-US" w:eastAsia="zh-CN" w:bidi="ar-SA"/>
        </w:rPr>
      </w:pPr>
      <w:r>
        <w:rPr>
          <w:rFonts w:hint="eastAsia" w:ascii="仿宋_GB2312" w:hAnsi="仿宋" w:eastAsia="仿宋_GB2312" w:cs="Times New Roman"/>
          <w:b/>
          <w:bCs/>
          <w:kern w:val="2"/>
          <w:sz w:val="30"/>
          <w:szCs w:val="30"/>
          <w:lang w:val="en-US" w:eastAsia="zh-CN" w:bidi="ar-SA"/>
        </w:rPr>
        <w:t>（十）谱青春华章，展时代风采——线上活动展演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jc w:val="left"/>
        <w:textAlignment w:val="auto"/>
        <w:outlineLvl w:val="9"/>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为进一步丰富理工学子的校园文化生活，展现同学们的青春朝气和积极向上的精神风貌，落实疫情防控要求，通过录制舞蹈，歌曲，朗诵等文艺表演，展现理工青年积极昂扬的青春风采。</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 w:eastAsia="仿宋_GB2312" w:cs="Times New Roman"/>
          <w:b/>
          <w:bCs/>
          <w:kern w:val="2"/>
          <w:sz w:val="30"/>
          <w:szCs w:val="30"/>
          <w:lang w:val="en-US" w:eastAsia="zh-CN" w:bidi="ar-SA"/>
        </w:rPr>
      </w:pPr>
      <w:r>
        <w:rPr>
          <w:rFonts w:hint="eastAsia" w:ascii="仿宋_GB2312" w:hAnsi="仿宋" w:eastAsia="仿宋_GB2312" w:cs="Times New Roman"/>
          <w:b/>
          <w:bCs/>
          <w:kern w:val="2"/>
          <w:sz w:val="30"/>
          <w:szCs w:val="30"/>
          <w:lang w:val="en-US" w:eastAsia="zh-CN" w:bidi="ar-SA"/>
        </w:rPr>
        <w:t>（十一）“疫”路同行，向阳逐梦——线上体育秀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2"/>
        <w:jc w:val="left"/>
        <w:textAlignment w:val="auto"/>
        <w:outlineLvl w:val="9"/>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在“五四”青年节来临之际，为了进一步引导广大学生继承和弘扬“五四”精神，构建文明和谐的校园氛围。在疫情防控之下，特别展示新时代青年风采，以五四青年节为契机，发扬体育之美，让青春焕发光彩，特举办此次活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 w:eastAsia="仿宋_GB2312" w:cs="Times New Roman"/>
          <w:b/>
          <w:bCs/>
          <w:kern w:val="2"/>
          <w:sz w:val="30"/>
          <w:szCs w:val="30"/>
          <w:lang w:val="en-US" w:eastAsia="zh-CN" w:bidi="ar-SA"/>
        </w:rPr>
      </w:pPr>
      <w:r>
        <w:rPr>
          <w:rFonts w:hint="eastAsia" w:ascii="仿宋_GB2312" w:hAnsi="仿宋" w:eastAsia="仿宋_GB2312" w:cs="Times New Roman"/>
          <w:b/>
          <w:bCs/>
          <w:kern w:val="2"/>
          <w:sz w:val="30"/>
          <w:szCs w:val="30"/>
          <w:lang w:val="en-US" w:eastAsia="zh-CN" w:bidi="ar-SA"/>
        </w:rPr>
        <w:t>（十二）诵读国学经典，弘扬传统文化——经典诵读比赛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i w:val="0"/>
          <w:iCs w:val="0"/>
          <w:caps w:val="0"/>
          <w:color w:val="222222"/>
          <w:spacing w:val="8"/>
          <w:kern w:val="0"/>
          <w:sz w:val="32"/>
          <w:szCs w:val="32"/>
          <w:highlight w:val="none"/>
          <w:shd w:val="clear" w:color="auto" w:fill="FFFFFF"/>
          <w:lang w:val="en-US" w:eastAsia="zh-CN"/>
        </w:rPr>
      </w:pPr>
      <w:r>
        <w:rPr>
          <w:rFonts w:hint="eastAsia" w:ascii="仿宋" w:hAnsi="仿宋" w:eastAsia="仿宋" w:cs="仿宋"/>
          <w:b w:val="0"/>
          <w:bCs w:val="0"/>
          <w:kern w:val="44"/>
          <w:sz w:val="32"/>
          <w:szCs w:val="32"/>
          <w:lang w:val="en-US" w:eastAsia="zh-CN" w:bidi="ar-SA"/>
        </w:rPr>
        <w:t>为深入贯彻落实习近平总书记关于传承和弘扬中华优秀传统文化的系列重要讲话以及中共中央办公厅、国务院办公厅印发的《关于实施中华优秀传统文化传承发展工程的意见》的精神，激发学生读书热情，助力学院“四个一”文化育人活动，提升学生人文素养。特举办“诵读国学经典，弘扬传统文化”主题朗诵比赛。</w:t>
      </w:r>
    </w:p>
    <w:p>
      <w:pPr>
        <w:keepNext w:val="0"/>
        <w:keepLines w:val="0"/>
        <w:pageBreakBefore w:val="0"/>
        <w:kinsoku/>
        <w:wordWrap/>
        <w:overflowPunct/>
        <w:topLinePunct w:val="0"/>
        <w:autoSpaceDE/>
        <w:autoSpaceDN/>
        <w:bidi w:val="0"/>
        <w:spacing w:line="560" w:lineRule="exact"/>
        <w:textAlignment w:val="auto"/>
        <w:rPr>
          <w:rFonts w:hint="eastAsia" w:ascii="楷体_GB2312" w:hAnsi="仿宋" w:eastAsia="楷体_GB2312" w:cs="Times New Roman"/>
          <w:b/>
          <w:bCs/>
          <w:sz w:val="32"/>
          <w:szCs w:val="30"/>
        </w:rPr>
      </w:pPr>
      <w:r>
        <w:rPr>
          <w:rFonts w:hint="eastAsia" w:ascii="楷体_GB2312" w:hAnsi="仿宋" w:eastAsia="楷体_GB2312" w:cs="Times New Roman"/>
          <w:b/>
          <w:bCs/>
          <w:sz w:val="32"/>
          <w:szCs w:val="30"/>
        </w:rPr>
        <w:t>六、活动要求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b w:val="0"/>
          <w:bCs w:val="0"/>
          <w:kern w:val="44"/>
          <w:sz w:val="32"/>
          <w:szCs w:val="32"/>
          <w:lang w:val="en-US" w:eastAsia="zh-CN" w:bidi="ar-SA"/>
        </w:rPr>
      </w:pPr>
      <w:bookmarkStart w:id="0" w:name="_GoBack"/>
      <w:r>
        <w:rPr>
          <w:rFonts w:hint="eastAsia" w:ascii="仿宋" w:hAnsi="仿宋" w:eastAsia="仿宋" w:cs="仿宋"/>
          <w:b w:val="0"/>
          <w:bCs w:val="0"/>
          <w:kern w:val="44"/>
          <w:sz w:val="32"/>
          <w:szCs w:val="32"/>
          <w:lang w:val="en-US" w:eastAsia="zh-CN" w:bidi="ar-SA"/>
        </w:rPr>
        <w:t>1、精心组织，高度重视。各团总支要充分认识开展“五四”系列活动的重大意义，要按照院团委提出方案结合本总支实际精心组织，充分调动广大青年的积极性和创造性，展示新时期我院青年的时代风貌，引导青年健康成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2、加大宣传，营造氛围。各团总支要结合实际，尤其要运用微信、抖音等新媒体广泛宣传和发动，传递正能量，营造好氛围，增强影响力，扩大覆盖面。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3、突出主题，务求实效。各团总支要突出“五四”活动主题，使活动贴近实际、贴近青年，使活动的针对性强、实效性强、可操作性强，通过活动切实增强团员的先进性意识和团组织的凝聚力。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b w:val="0"/>
          <w:bCs w:val="0"/>
          <w:kern w:val="44"/>
          <w:sz w:val="32"/>
          <w:szCs w:val="32"/>
          <w:lang w:val="en-US" w:eastAsia="zh-CN" w:bidi="ar-SA"/>
        </w:rPr>
      </w:pPr>
      <w:r>
        <w:rPr>
          <w:rFonts w:hint="eastAsia" w:ascii="仿宋" w:hAnsi="仿宋" w:eastAsia="仿宋" w:cs="仿宋"/>
          <w:b w:val="0"/>
          <w:bCs w:val="0"/>
          <w:kern w:val="44"/>
          <w:sz w:val="32"/>
          <w:szCs w:val="32"/>
          <w:lang w:val="en-US" w:eastAsia="zh-CN" w:bidi="ar-SA"/>
        </w:rPr>
        <w:t>各团总支于5月29日前将有关活动的开展情况（含图片资料、音频视频资料和文字资料等）上报学院团委178688456@qq.com。</w:t>
      </w:r>
    </w:p>
    <w:bookmarkEnd w:id="0"/>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eastAsia" w:ascii="仿宋" w:hAnsi="仿宋" w:eastAsia="仿宋" w:cs="仿宋"/>
          <w:i w:val="0"/>
          <w:iCs w:val="0"/>
          <w:caps w:val="0"/>
          <w:color w:val="211C1C"/>
          <w:spacing w:val="8"/>
          <w:sz w:val="32"/>
          <w:szCs w:val="32"/>
          <w:highlight w:val="none"/>
          <w:shd w:val="clear" w:color="auto" w:fill="FFFFFF"/>
        </w:rPr>
      </w:pPr>
    </w:p>
    <w:p>
      <w:pPr>
        <w:adjustRightInd w:val="0"/>
        <w:snapToGrid w:val="0"/>
        <w:spacing w:line="360" w:lineRule="auto"/>
        <w:ind w:right="600" w:firstLine="600" w:firstLineChars="200"/>
        <w:jc w:val="right"/>
        <w:rPr>
          <w:rFonts w:hint="eastAsia" w:ascii="仿宋_GB2312" w:hAnsi="仿宋" w:eastAsia="仿宋_GB2312"/>
          <w:b w:val="0"/>
          <w:bCs w:val="0"/>
          <w:sz w:val="30"/>
          <w:szCs w:val="30"/>
          <w:shd w:val="clear" w:color="auto" w:fill="FFFFFF"/>
        </w:rPr>
      </w:pPr>
    </w:p>
    <w:p>
      <w:pPr>
        <w:adjustRightInd w:val="0"/>
        <w:snapToGrid w:val="0"/>
        <w:spacing w:line="360" w:lineRule="auto"/>
        <w:ind w:right="600" w:firstLine="600" w:firstLineChars="200"/>
        <w:jc w:val="right"/>
        <w:rPr>
          <w:rFonts w:hint="eastAsia" w:ascii="仿宋_GB2312" w:hAnsi="仿宋" w:eastAsia="仿宋_GB2312"/>
          <w:b w:val="0"/>
          <w:bCs w:val="0"/>
          <w:sz w:val="30"/>
          <w:szCs w:val="30"/>
          <w:shd w:val="clear" w:color="auto" w:fill="FFFFFF"/>
        </w:rPr>
      </w:pPr>
    </w:p>
    <w:p>
      <w:pPr>
        <w:adjustRightInd w:val="0"/>
        <w:snapToGrid w:val="0"/>
        <w:spacing w:line="360" w:lineRule="auto"/>
        <w:ind w:right="600" w:firstLine="600" w:firstLineChars="200"/>
        <w:jc w:val="right"/>
        <w:rPr>
          <w:rFonts w:hint="eastAsia" w:ascii="仿宋_GB2312" w:hAnsi="仿宋" w:eastAsia="仿宋_GB2312"/>
          <w:b w:val="0"/>
          <w:bCs w:val="0"/>
          <w:sz w:val="30"/>
          <w:szCs w:val="30"/>
          <w:shd w:val="clear" w:color="auto" w:fill="FFFFFF"/>
        </w:rPr>
      </w:pPr>
    </w:p>
    <w:p>
      <w:pPr>
        <w:adjustRightInd w:val="0"/>
        <w:snapToGrid w:val="0"/>
        <w:spacing w:line="360" w:lineRule="auto"/>
        <w:ind w:right="600" w:firstLine="600" w:firstLineChars="200"/>
        <w:jc w:val="right"/>
        <w:rPr>
          <w:rFonts w:hint="eastAsia" w:ascii="仿宋_GB2312" w:hAnsi="仿宋" w:eastAsia="仿宋_GB2312"/>
          <w:b w:val="0"/>
          <w:bCs w:val="0"/>
          <w:sz w:val="30"/>
          <w:szCs w:val="30"/>
          <w:shd w:val="clear" w:color="auto" w:fill="FFFFFF"/>
        </w:rPr>
      </w:pPr>
      <w:r>
        <w:rPr>
          <w:rFonts w:hint="eastAsia" w:ascii="仿宋_GB2312" w:hAnsi="仿宋" w:eastAsia="仿宋_GB2312"/>
          <w:b w:val="0"/>
          <w:bCs w:val="0"/>
          <w:sz w:val="30"/>
          <w:szCs w:val="30"/>
          <w:shd w:val="clear" w:color="auto" w:fill="FFFFFF"/>
        </w:rPr>
        <w:t>院团委</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default" w:ascii="仿宋" w:hAnsi="仿宋" w:eastAsia="仿宋" w:cs="仿宋"/>
          <w:i w:val="0"/>
          <w:iCs w:val="0"/>
          <w:caps w:val="0"/>
          <w:color w:val="211C1C"/>
          <w:spacing w:val="8"/>
          <w:sz w:val="32"/>
          <w:szCs w:val="32"/>
          <w:highlight w:val="none"/>
          <w:shd w:val="clear" w:color="auto" w:fill="FFFFFF"/>
          <w:lang w:val="en-US" w:eastAsia="zh-CN"/>
        </w:rPr>
      </w:pPr>
      <w:r>
        <w:rPr>
          <w:rFonts w:hint="eastAsia" w:ascii="仿宋" w:hAnsi="仿宋" w:eastAsia="仿宋" w:cs="仿宋"/>
          <w:i w:val="0"/>
          <w:iCs w:val="0"/>
          <w:caps w:val="0"/>
          <w:color w:val="211C1C"/>
          <w:spacing w:val="8"/>
          <w:sz w:val="32"/>
          <w:szCs w:val="32"/>
          <w:highlight w:val="none"/>
          <w:shd w:val="clear" w:color="auto" w:fill="FFFFFF"/>
          <w:lang w:val="en-US" w:eastAsia="zh-CN"/>
        </w:rPr>
        <w:t>2022年5月4日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3OWYwMGMzNmIxMjM1MjkwNGUzMGY4Y2M4OTZkMmQifQ=="/>
  </w:docVars>
  <w:rsids>
    <w:rsidRoot w:val="00000000"/>
    <w:rsid w:val="00164C26"/>
    <w:rsid w:val="0D946DD1"/>
    <w:rsid w:val="1BC0130A"/>
    <w:rsid w:val="204D7D98"/>
    <w:rsid w:val="229961E3"/>
    <w:rsid w:val="3E5625DC"/>
    <w:rsid w:val="444C3D3F"/>
    <w:rsid w:val="53654E1D"/>
    <w:rsid w:val="541505F1"/>
    <w:rsid w:val="63972DD1"/>
    <w:rsid w:val="677F48DC"/>
    <w:rsid w:val="686630E2"/>
    <w:rsid w:val="6BF1329A"/>
    <w:rsid w:val="6E4C36E9"/>
    <w:rsid w:val="70BC373E"/>
    <w:rsid w:val="7AFA5E5B"/>
    <w:rsid w:val="7BCF1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rPr>
  </w:style>
  <w:style w:type="paragraph" w:styleId="3">
    <w:name w:val="heading 2"/>
    <w:basedOn w:val="1"/>
    <w:next w:val="1"/>
    <w:qFormat/>
    <w:uiPriority w:val="0"/>
    <w:pPr>
      <w:keepNext/>
      <w:keepLines/>
      <w:spacing w:before="260" w:beforeAutospacing="0" w:after="260" w:afterAutospacing="0" w:line="413" w:lineRule="auto"/>
      <w:outlineLvl w:val="1"/>
    </w:pPr>
    <w:rPr>
      <w:rFonts w:ascii="Arial" w:hAnsi="Arial" w:eastAsia="宋体" w:cs="Times New Roman"/>
      <w:sz w:val="36"/>
    </w:rPr>
  </w:style>
  <w:style w:type="character" w:default="1" w:styleId="8">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eastAsia="宋体" w:cs="Times New Roman"/>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 w:type="character" w:customStyle="1" w:styleId="12">
    <w:name w:val="NormalCharacter"/>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2462</Words>
  <Characters>2518</Characters>
  <Paragraphs>69</Paragraphs>
  <TotalTime>2</TotalTime>
  <ScaleCrop>false</ScaleCrop>
  <LinksUpToDate>false</LinksUpToDate>
  <CharactersWithSpaces>2551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2022-04-16T08:03:00Z</dcterms:created>
  <dc:creator>北有孤酒</dc:creator>
  <cp:lastModifiedBy>WPS_1477797862</cp:lastModifiedBy>
  <cp:lastPrinted>2022-05-04T07:30:11Z</cp:lastPrinted>
  <dcterms:modified xsi:type="dcterms:W3CDTF">2022-05-04T07:30:26Z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EBFBA32AD5ED406A9F64D3D3C0F1D852</vt:lpwstr>
  </property>
  <property fmtid="{D5CDD505-2E9C-101B-9397-08002B2CF9AE}" pid="4" name="commondata">
    <vt:lpwstr>eyJoZGlkIjoiZDZlMTc3NDZlMjZiNWZmOWQzOTc2ZmZkMTI0OWYxYmQifQ==</vt:lpwstr>
  </property>
</Properties>
</file>