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ascii="Times New Roman" w:hAnsi="Times New Roman" w:eastAsia="黑体" w:cs="黑体"/>
          <w:color w:val="000000"/>
          <w:sz w:val="32"/>
          <w:szCs w:val="32"/>
          <w:lang w:bidi="ar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-210" w:leftChars="-100" w:right="-210" w:rightChars="-10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36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36"/>
        </w:rPr>
        <w:t>第</w:t>
      </w:r>
      <w:r>
        <w:rPr>
          <w:rFonts w:ascii="Times New Roman" w:hAnsi="方正小标宋简体" w:eastAsia="方正小标宋简体" w:cs="方正小标宋简体"/>
          <w:color w:val="000000"/>
          <w:sz w:val="44"/>
          <w:szCs w:val="36"/>
          <w:lang w:val="en"/>
        </w:rPr>
        <w:t>十二届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36"/>
        </w:rPr>
        <w:t>湖南省青年科技奖推荐对象征求意见表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480" w:lineRule="exact"/>
        <w:textAlignment w:val="auto"/>
        <w:rPr>
          <w:rFonts w:ascii="Times New Roman" w:hAnsi="Times New Roman" w:eastAsia="仿宋"/>
          <w:color w:val="000000"/>
          <w:sz w:val="28"/>
          <w:szCs w:val="28"/>
          <w:lang w:bidi="ar"/>
        </w:rPr>
      </w:pPr>
      <w:r>
        <w:rPr>
          <w:rFonts w:hint="eastAsia" w:ascii="Times New Roman" w:hAnsi="仿宋_GB2312" w:eastAsia="仿宋_GB2312" w:cs="仿宋_GB2312"/>
          <w:color w:val="000000"/>
          <w:sz w:val="28"/>
          <w:szCs w:val="28"/>
          <w:lang w:bidi="ar"/>
        </w:rPr>
        <w:t>推荐对象：</w:t>
      </w:r>
      <w:r>
        <w:rPr>
          <w:rFonts w:ascii="Times New Roman" w:hAnsi="Times New Roman" w:eastAsia="仿宋"/>
          <w:color w:val="000000"/>
          <w:sz w:val="28"/>
          <w:szCs w:val="28"/>
          <w:lang w:bidi="ar"/>
        </w:rPr>
        <w:t xml:space="preserve">_________                </w:t>
      </w:r>
      <w:r>
        <w:rPr>
          <w:rFonts w:hint="eastAsia" w:ascii="Times New Roman" w:hAnsi="仿宋_GB2312" w:eastAsia="仿宋_GB2312" w:cs="仿宋_GB2312"/>
          <w:color w:val="000000"/>
          <w:sz w:val="28"/>
          <w:szCs w:val="28"/>
          <w:lang w:bidi="ar"/>
        </w:rPr>
        <w:t>工作单位：</w:t>
      </w:r>
      <w:r>
        <w:rPr>
          <w:rFonts w:ascii="Times New Roman" w:hAnsi="Times New Roman" w:eastAsia="仿宋"/>
          <w:color w:val="000000"/>
          <w:sz w:val="28"/>
          <w:szCs w:val="28"/>
          <w:lang w:bidi="ar"/>
        </w:rPr>
        <w:t>___________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13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本单位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人事部门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（盖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1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本单位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纪检监察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部门意见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autoSpaceDN w:val="0"/>
              <w:spacing w:line="480" w:lineRule="exact"/>
              <w:ind w:firstLine="4340" w:firstLineChars="155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1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（盖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1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所在地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公安部门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2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spacing w:line="48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left="4712" w:leftChars="2244" w:firstLine="140" w:firstLineChars="5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（盖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章）</w:t>
            </w:r>
          </w:p>
          <w:p>
            <w:pPr>
              <w:autoSpaceDN w:val="0"/>
              <w:spacing w:line="480" w:lineRule="exact"/>
              <w:ind w:firstLine="4620" w:firstLineChars="165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</w:t>
            </w:r>
          </w:p>
        </w:tc>
      </w:tr>
    </w:tbl>
    <w:p>
      <w:r>
        <w:rPr>
          <w:rFonts w:hint="eastAsia" w:ascii="Times New Roman" w:hAnsi="Times New Roman" w:eastAsia="仿宋_GB2312"/>
          <w:color w:val="000000"/>
          <w:sz w:val="24"/>
        </w:rPr>
        <w:t>备注：初评推荐对象所在单位为政府机关和事业单位（包括高等院校、科研院所等）、国有企业的须提供此表；所在单位为民营企业等其他类型单位的仅须征求公安部门意见。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15D6F"/>
    <w:rsid w:val="12415D6F"/>
    <w:rsid w:val="332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after="260" w:line="520" w:lineRule="exact"/>
      <w:ind w:left="420" w:leftChars="200"/>
      <w:outlineLvl w:val="2"/>
    </w:pPr>
    <w:rPr>
      <w:rFonts w:ascii="Times New Roman" w:hAnsi="Times New Roman" w:eastAsia="方正小标宋简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character" w:customStyle="1" w:styleId="6">
    <w:name w:val="标题 3 字符"/>
    <w:link w:val="3"/>
    <w:uiPriority w:val="0"/>
    <w:rPr>
      <w:rFonts w:ascii="Times New Roman" w:hAnsi="Times New Roman" w:eastAsia="方正小标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2023-07-19T15:25:00Z</dcterms:created>
  <dc:creator>Administrator</dc:creator>
  <cp:lastModifiedBy>Administrator</cp:lastModifiedBy>
  <dcterms:modified xsi:type="dcterms:W3CDTF">2023-07-19T15:25:33Z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