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hd w:val="clear" w:color="auto" w:fill="FFFFFF"/>
        <w:adjustRightInd w:val="0"/>
        <w:snapToGrid w:val="0"/>
        <w:spacing w:before="0" w:beforeAutospacing="0" w:after="0" w:afterAutospacing="0" w:line="600" w:lineRule="exact"/>
        <w:ind w:right="706" w:rightChars="336"/>
        <w:jc w:val="left"/>
        <w:rPr>
          <w:rFonts w:hint="eastAsia" w:ascii="黑体" w:hAnsi="黑体" w:eastAsia="黑体" w:cs="黑体"/>
          <w:b w:val="0"/>
          <w:bCs/>
          <w:color w:val="000000"/>
          <w:sz w:val="32"/>
          <w:szCs w:val="32"/>
          <w:lang w:bidi="ar"/>
        </w:rPr>
      </w:pPr>
      <w:r>
        <w:rPr>
          <w:rFonts w:hint="eastAsia" w:ascii="黑体" w:hAnsi="黑体" w:eastAsia="黑体" w:cs="黑体"/>
          <w:b w:val="0"/>
          <w:bCs/>
          <w:color w:val="000000"/>
          <w:sz w:val="32"/>
          <w:szCs w:val="32"/>
          <w:lang w:bidi="ar"/>
        </w:rPr>
        <w:t>附件</w:t>
      </w:r>
    </w:p>
    <w:p>
      <w:pPr>
        <w:pStyle w:val="3"/>
        <w:widowControl w:val="0"/>
        <w:shd w:val="clear" w:color="auto" w:fill="FFFFFF"/>
        <w:adjustRightInd w:val="0"/>
        <w:snapToGrid w:val="0"/>
        <w:spacing w:before="0" w:beforeAutospacing="0" w:after="0" w:afterAutospacing="0" w:line="600" w:lineRule="exact"/>
        <w:ind w:right="706" w:rightChars="336"/>
        <w:jc w:val="left"/>
        <w:rPr>
          <w:rFonts w:hint="eastAsia" w:ascii="仿宋_GB2312" w:eastAsia="仿宋_GB2312" w:cs="黑体"/>
          <w:b/>
          <w:bCs/>
          <w:color w:val="000000"/>
          <w:sz w:val="32"/>
          <w:szCs w:val="32"/>
          <w:lang w:bidi="ar"/>
        </w:rPr>
      </w:pPr>
    </w:p>
    <w:p>
      <w:pPr>
        <w:pStyle w:val="3"/>
        <w:widowControl w:val="0"/>
        <w:shd w:val="clear" w:color="auto" w:fill="FFFFFF"/>
        <w:adjustRightInd w:val="0"/>
        <w:snapToGrid w:val="0"/>
        <w:spacing w:before="0" w:beforeAutospacing="0" w:after="0" w:afterAutospacing="0" w:line="600" w:lineRule="exact"/>
        <w:jc w:val="center"/>
        <w:rPr>
          <w:rFonts w:hint="eastAsia" w:ascii="方正小标宋简体" w:hAnsi="方正小标宋_GBK" w:eastAsia="方正小标宋简体" w:cs="方正小标宋_GBK"/>
          <w:color w:val="000000"/>
          <w:sz w:val="44"/>
          <w:szCs w:val="44"/>
          <w:lang w:bidi="ar"/>
        </w:rPr>
      </w:pPr>
      <w:r>
        <w:rPr>
          <w:rFonts w:hint="eastAsia" w:ascii="方正小标宋简体" w:hAnsi="方正小标宋_GBK" w:eastAsia="方正小标宋简体" w:cs="方正小标宋_GBK"/>
          <w:color w:val="000000"/>
          <w:sz w:val="44"/>
          <w:szCs w:val="44"/>
          <w:lang w:bidi="ar"/>
        </w:rPr>
        <w:t>202</w:t>
      </w:r>
      <w:r>
        <w:rPr>
          <w:rFonts w:hint="eastAsia" w:ascii="方正小标宋简体" w:hAnsi="方正小标宋_GBK" w:eastAsia="方正小标宋简体" w:cs="方正小标宋_GBK"/>
          <w:color w:val="000000"/>
          <w:sz w:val="44"/>
          <w:szCs w:val="44"/>
          <w:lang w:val="en-US" w:eastAsia="zh-CN" w:bidi="ar"/>
        </w:rPr>
        <w:t>4</w:t>
      </w:r>
      <w:r>
        <w:rPr>
          <w:rFonts w:hint="eastAsia" w:ascii="方正小标宋简体" w:hAnsi="方正小标宋_GBK" w:eastAsia="方正小标宋简体" w:cs="方正小标宋_GBK"/>
          <w:color w:val="000000"/>
          <w:sz w:val="44"/>
          <w:szCs w:val="44"/>
          <w:lang w:bidi="ar"/>
        </w:rPr>
        <w:t>年度湖南省高校思想政治工作研究项目拟立项名单</w:t>
      </w:r>
    </w:p>
    <w:p>
      <w:pPr>
        <w:pStyle w:val="3"/>
        <w:widowControl w:val="0"/>
        <w:shd w:val="clear" w:color="auto" w:fill="FFFFFF"/>
        <w:adjustRightInd w:val="0"/>
        <w:snapToGrid w:val="0"/>
        <w:spacing w:before="0" w:beforeAutospacing="0" w:after="0" w:afterAutospacing="0" w:line="600" w:lineRule="exact"/>
        <w:jc w:val="left"/>
        <w:rPr>
          <w:rFonts w:hint="eastAsia" w:ascii="仿宋_GB2312" w:hAnsi="方正小标宋_GBK" w:eastAsia="仿宋_GB2312" w:cs="方正小标宋_GBK"/>
          <w:color w:val="000000"/>
          <w:sz w:val="32"/>
          <w:szCs w:val="32"/>
          <w:lang w:bidi="ar"/>
        </w:rPr>
      </w:pPr>
    </w:p>
    <w:tbl>
      <w:tblPr>
        <w:tblStyle w:val="4"/>
        <w:tblW w:w="50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4"/>
        <w:gridCol w:w="4327"/>
        <w:gridCol w:w="2785"/>
        <w:gridCol w:w="4515"/>
        <w:gridCol w:w="989"/>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blHeader/>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项目类型</w:t>
            </w:r>
            <w:bookmarkStart w:id="0" w:name="_GoBack"/>
            <w:bookmarkEnd w:id="0"/>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申报单位</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项目名称</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申报人</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新时代高校教材建设研究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黄飞</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中南大学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新时代思想政治教育内容有效供给研究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吴倩</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多源数据融合下高校网络意识形态安全风险识别及治理仿真</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曹超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新时代高校辅导员思想政治教育话语体系建设研究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李恩军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湖南师范大学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教育家精神全方位融入师范生培养研究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周旺蛟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湖南师范大学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学科交叉融合背景下“两驱三联四维”思政教育工作模式构建研究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张永涛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湖南师范大学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新时代党史学习教育常态化长效化机制研究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郑吉峰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“大思政课”教学科研实践示范基地建设研究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李伏清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湖南省高校辅导员数字素养测评与提升研究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胡徽</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中华优秀传统孝文化融入高校思想政治教育的探索与实践</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张月朗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长沙理工大学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基于行为风格的高校榜样育人体系构建与路径研究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乔法光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长沙理工大学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全媒体视域下高校主流意识形态话语权建设路径研究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叶正芳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湖南农业大学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教育家精神引领下辅导员“六精”育人体系的构建与实践</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万天赐</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中南林业科技大学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新质生产力发展视域下大学生心理健康教育校医家社协同育人模式研究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王晓娜</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中南林业科技大学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人工智能赋能青少年爱国主义教育研究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姚遥</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中南林业科技大学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湖湘红色文化记忆涵养大学生历史自信的内在机理与提升路径研究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熊婷婷</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红色法治文化融入大学生思想政治教育的价值意蕴与实践路径研究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高校铸牢中华民族共同体意识教育常态化机制构建研究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吴岚</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南华大学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集体记忆视角下军工红色基因育人策略探讨</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蒋福明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南华大学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总体国家安全观视域下网络主流意识形态面临的风险及应对策略研究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刘新伟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生成式人工智能赋能高校思想政治教育创新路径研究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詹玮</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新民主主义革命时期党外知识分子统战工作的基本经验研究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罗登辉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毛泽东防御“精神侵略”的思想及其当代价值研究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许浩</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吉首大学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铸牢中华民族共同体意识融入湖南民族地区高校思想政治教育路径研究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苏卫平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吉首大学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大思政课视域下青少年科学家精神培育的路径创新研究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杨婵</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吉首大学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湘西红色文化融入高校思政教育的价值意蕴与实践路径</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张旺</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湖南工业大学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“大思政课”视域下高校国家安全教育的实践路径研究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谢剑南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湖南工业大学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教育家精神融入高校青年教师师德师风建设的价值与路径研究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尹丽艳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湖南工业大学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“积极应对人口老龄化国家战略”视域下大学生孝道教育的理论建构与实践创新研究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汤丽芳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湖南工商大学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习近平文化思想引领下中外合作办学中的思政课建设研究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谢文</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湖南工商大学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高校学习贯彻习近平法治思想的“三进四有五化”长效机制研究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谭志君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湖南理工学院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大思政背景下高校“青马工程”培养体系探究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彭璐</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湖南理工学院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湖湘传统廉政文化融入高校思想政治教育的实践路径研究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刘长林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衡阳师范学院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基于数据挖掘技术的新时代大学生思想动态与行为特征变迁研究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王有斌</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衡阳师范学院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总体国家安全观融入高校思政课的整体性研究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阳宏润</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湖南文理学院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新时代大学生舆论认知传播规律研究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“大思政课”视域下地方工科院校工匠精神培育研究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熊龙英</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地方工科院校培养卓越工程师的“大思政课”建设实践创新机制研究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赵玲令</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新时代高校党建活动提升大学生党员思政教育实效性研究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张碧</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湖南城市学院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乡村振兴背景下耕读教育融入大学生思想政治教育研究与实践</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李贵</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湖南城市学院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算法时代高校意识形态安全教育研究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匡列辉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习近平文化思想视域下高校期刊赋能思想政治教育研究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刘晓毅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新时代好青年奋斗精神培育机制构建研究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文大山</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高校“习近平新时代中国特色社会主义思想概论”课OMO教学研究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怀化学院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生成式人工智能赋能高校思想政治教育创新研</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王立群</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怀化学院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0"/>
                <w:kern w:val="0"/>
                <w:sz w:val="21"/>
                <w:szCs w:val="21"/>
                <w:u w:val="none"/>
                <w:lang w:val="en-US" w:eastAsia="zh-CN" w:bidi="ar"/>
              </w:rPr>
              <w:t>“后真相时代”高校辅导员网络育人能力提升路径研究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冯蕾</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湖湘书院文化融入高校立德树人的价值与路径研究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林泽红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李达思想政治教育理论的精神特质与时代践行</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胡晓</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湘南学院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湘南红色音乐融入高校大思政的路径探究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邓筱筱</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湘南学院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孝文化融入大学生日常思想政治工作创新发展研究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邓剑华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湖南人文科技学院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红色英语故事培育学生积极心理品质的研究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吕兆芳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湖南人文科技学院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完善新时代高校思想政治工作一体化育人体系研究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陈灿芬</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湖南人文科技学院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人工智能融入高校学生意识形态工作的风险及防范研究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赵杨</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对联活态传承与传统美德涵育在高校中的耦合推进研究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徐远超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大数据赋能思政课学情分析的实践路径研究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陈爱香</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湖湘廉洁文化基因挖掘及其融入大学生廉洁教育路径研究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詹琳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湖南涉外经济学院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6"/>
                <w:kern w:val="0"/>
                <w:sz w:val="21"/>
                <w:szCs w:val="21"/>
                <w:u w:val="none"/>
                <w:lang w:val="en-US" w:eastAsia="zh-CN" w:bidi="ar"/>
              </w:rPr>
              <w:t>人工智能加强和创新高校青年教师思想政治教育研究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黄海敏</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湖南涉外经济学院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党员联系宿舍：高校“党建+”育人模式创新研究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廖立彬</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湖南涉外经济学院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“数智时代”课程思政融入网络新媒体专业教学的体系化研究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杨雅雯</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长沙医学院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新时代高校思想政治教育实践育人问题及对策研究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长沙医学院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湖湘红色文化融入大学英语课程路径探索</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傅了艳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长沙医学院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粤汉铁路红色文化探究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吉焕芳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中共党史党建学全面融入思政课教学研究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王思敬</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三因论视域下习近平文化思想融入思政教育的多重维度及实践路径研究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廖阔</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湖南第一师范学院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三高四新战略背景下大学生工匠精神的培育与实践路径研究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余亮</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湖南第一师范学院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新时代大学生思想动态监测与引导策略研究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胡青青</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湖南第一师范学院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教育家精神对中华传统师道的传承和发展研究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湖南财政经济学院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高校思政课实效性提升的数智赋能研究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郭雅婷</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湖南财政经济学院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湖南高校社团在文化育人中的作用研究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罗华希</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湖南警察学院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习近平文化思想引领公安院校“一立三加三为”文化育人模式构建研究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郭慧英</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湖南女子学院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湘籍女性无产阶级革命家党性修养融入女大学生社会主义核心价值观培育研究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董丽娜</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湖南女子学院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新时代高校“大思政课”提质增效研究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刘真金</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红色研学赋能高校“大思政课”的价值意蕴与实践进路研究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马涛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新时代高校外语教师意识形态能力提升路径研究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刘宏伟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教育家精神视域下新时代师范生教师职业能力提升的路径研究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蒋福玲</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湖南医药学院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优秀传统文化赋能铸牢大学生中华民族共同体意识研究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吴堃</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湖南医药学院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侗医药非物质文化遗产融入医学院校思政课教学路径研究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侯雪梅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湖南医药学院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人工智能背景下高校思想政治教育话语权提升的多维路径研究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杨浏熹</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湖南信息学院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高校思政课讲好中国式现代化道理研究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苏同欢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湖南信息学院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新时代大学生历史自信培育路径研究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姚丽</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湖南信息学院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高校思政教育赋能新质生产力高素质人才培养理论与策略研究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朱红莉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湖南应用技术学院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新质生产力视域下民办高校大学生心理素养提升路径研究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刘红亚</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湖南应用技术学院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新时代红色基因融入高校思想政治教育的实践路径创新研究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卢发松</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湘潭理工学院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新时代大学生国家安全意识培育研究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崔大权</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张家界学院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新形势下民族地区民办高校大学生理想信念教育研究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陈量雄</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湖南网络工程职业学院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大学体育文化活动铸牢中华民族共同体意识的理论逻辑与实践路径研究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欧亚</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湖南网络工程职业学院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中国式现代化视域下高校思想政治教育话语体系创新研究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李立坚</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“党建+中医药”文化赋能中药学专业课程思政教育路径研究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益阳医学高等专科学校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伟大建党精神融入高校思想政治教育研究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张可</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新时代师范生职业理想教育的价值及路径研究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邓小菊</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教育家精神融入师范生思想政治教育的“双向双育”路径研究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王者兰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湘南幼儿师范高等专科学校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新时代党建引领高职学生思想政治教育的探索与实践研究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邓文琳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湘中幼儿师范高等专科学校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正念干预对调节大学生就业心态应用研究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邓皓云</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湘中幼儿师范高等专科学校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新时代高职院校教师弘扬践行教育家精神的实践研究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陆叶红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怀化师范高等专科学校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“大思政课”视域下地方红色文化与高职院校思想政治教育融合创新研究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肖美珍</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永州师范高等专科学校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教育家精神融入高校思想政治教育研究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肖丙珍</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衡阳幼儿师范高等专科学校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高校校园思政文化建设研究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杨钰锋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基于校园媒体的“123+N”网络思政育人模式研究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李科</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新时代高职院校“四化四新”文化育人路径研究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刘湘艺</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株洲师范高等专科学校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教育家精神融入师范生师德养成教育路径研究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喻星美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株洲师范高等专科学校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融媒体视域下师范类高专院校思政教育数字化改革路径研究与实践</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彭良平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长沙民政职业技术学院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一体化视域下大中小学生铸牢中华民族共同体意识机制创新研究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谌湘闽</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长沙民政职业技术学院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美育浸润视域下高职院校艺术设计类专业“德艺双馨”人才培养路径研究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张菊香</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湖南铁道职业技术学院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《新时代高职院校学生党建工作标准和测评体系研究》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郑伟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湖南铁道职业技术学院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“00后”青年大学生涵养“能吃苦”精神培养路径研究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郭晨</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湖南交通职业技术学院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“六进六解”推进高职院校“三全育人”的理论与实践研究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艾有福</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永州职业技术学院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“大思政课”视域下高职院校“思想道德与法治”课程实践教学创新研究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廖琦</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新时代大学生党员理想信念教育制度化研究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罗姮</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大思政视域下高职院校“一站式”学生社区实践育人生态模式研究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湖南大众传媒职业技术学院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多地域文化经验对校友回湘影响的心理机制研究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朱占占</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湖南大众传媒职业技术学院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湖湘红色文化融入高校大学生意识形态教育路径研究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黄骊</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大数据时代高校精准思政模式构建研究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任琳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湖南工艺美术职业学院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基于数字化教育背景下的高校教师育人能力提升策略研究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谢志杰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湖南工艺美术职业学院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艺术类高职院校“非遗+思政”教育“三建四融”路径研究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刘兆波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娄底职业技术学院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新常态下高职学生敬业观生成机理及行为转换机制研究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李铁侠</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湖南环境生物职业技术学院</w:t>
            </w:r>
          </w:p>
        </w:tc>
        <w:tc>
          <w:tcPr>
            <w:tcW w:w="15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人才强国视域下中国革命文化融入高职思政课教学路径研究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贺维</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湖南环境生物职业技术学院</w:t>
            </w:r>
          </w:p>
        </w:tc>
        <w:tc>
          <w:tcPr>
            <w:tcW w:w="15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基于“三全育人”视域下的高校后勤服务育人功能研究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孙曜</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湖南生物机电职业技术学院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数字赋能红色文化融入高职思想政治教育的路径研究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简宾</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长沙环境保护职业技术学院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数字时代青年学生获得感调查及协同培育研究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刘湘玲</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长沙环境保护职业技术学院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“第二个结合”背景下中华优秀传统文化“四进”长效机制研究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陈安琪</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15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岳阳职业技术学院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新媒体时代网红群体思想政治引领路径研究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兰栋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15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岳阳职业技术学院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“大思政课”视阈下湘北红色资源融入高职思政教育路径研究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黄岳山</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湖南信息职业技术学院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基于精神需求图景的高校青年教师思想政治工作精准化研究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欧剑锋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湖南信息职业技术学院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伟大建党精神融入高校爱国主义教育的价值理路和实践路径研究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李刚</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常德职业技术学院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“两平台”“三课堂”“三段式”：习近平文化思想视域下高校思政教育与本土非遗文化的融合发展研究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何琼</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常德职业技术学院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“三聚焦”构建“三课堂”：乡村振兴视域下“三下乡”社会实践育人路径研究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徐翔</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湖南外贸职业学院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湖湘红色文化融入高职大学生理想信念教育机制与路径研究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张民阔</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湖南外贸职业学院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中华优秀传统文化融入高职院校共青团工作研究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叶春霞</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湖南机电职业技术学院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算法推荐视域下高校“精准思政”教育创新研究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刘菲</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湖南商务职业技术学院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新时代数字赋能高校法治教育“三融三联”模式研究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乔颍</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湖南商务职业技术学院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“文化思政”视域下“三融文化”协同育人策略研究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禹明华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绿色发展理念下“双碳”生态观融入大学生思政教育“六位一体”培育体系研究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刘玉方</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长沙商贸旅游职业技术学院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曲艺视域下高职院校弘扬“雷锋精神”创新路径研究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韩金涛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长沙商贸旅游职业技术学院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基于“一站式”学生社区建设的高校思想政治教育路径优化研究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王晶</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湖南汽车工程职业学院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数智赋能精准思政破解“信息茧房”策略研究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湖南汽车工程职业学院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高职院校思想政治教育数字化发展对策研究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吴小妮</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湖南铁路科技职业技术学院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高职思政教育生态承载力提升机制与实现路径研究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宋杰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湖南铁路科技职业技术学院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高职院校铸牢学生中华民族共同体意识研究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王雅琪</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湖南邮电职业技术学院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精准思政”视域下斗争精神融入思政课教学提升大学生“心理韧性”的实践路径研究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湖南体育职业学院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中华体育精神融入大学生思想政治教育的对策研究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朱雅亭</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郴州职业技术学院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相对贫困视域下高职学生画像与精准思政教育策略研究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黄佳丽</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湖南化工职业技术学院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融媒体时代高职学生网络意识形态安全教育多维分析与策略创新研究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憨慧</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湖南化工职业技术学院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高校网络育人协同机制构建研究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陈丹</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湖南财经工业职业技术学院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五育融合视域下高职院校“湖湘工匠”人才培育与评价机制研究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廖洪富</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湖南高速铁路职业技术学院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“大思政课”视域下高职院校学生家国情怀培育研究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李晨旭</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湖南高速铁路职业技术学院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湖南红色旅游提升大学生思想政治教育实效性研究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张家界航空工业职业技术学院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湖湘红色文化融入高校学生党建工作的路径研究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余洪伟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怀化职业技术学院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中国式现代化视域下“金种子”育人模式创新研究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胡扬帆</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湖南民族职业学院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习近平文化思想融入高等学历继续教育大思政课的实践路径研究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邹欣欣</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湖南软件职业技术大学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基于工匠精神引领的职业本科学生职业素养的价值意蕴与实践路径研究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湖南水利水电职业技术学院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习近平文化思想融入高职财经类课程思政体系建设与实践研究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杨佐弟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湖南国防工业职业技术学院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新时代高职院校青年教师思想政治教育有效路径研究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王洪兰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保险职业学院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清廉金融文化建设和高校思政教育深度融合的研究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李慧</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保险职业学院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意识形态安全视角下高校网络育人“1+N”融合机制研究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湘潭医卫职业技术学院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红色家书融入高职思想政治教育的价值意蕴及实践路径研究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马小强</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湘潭医卫职业技术学院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湖湘红色文化融入大学生思想政治教育的价值意蕴及基本路径研究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郭泽锋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ChatGPT对高职院校思想政治工作的影响研究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赵本纲</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教育家精神引领高校师德师风建设“三维四度五保障”模式研究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谢金云</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长沙南方职业学院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民办高职院校培育学生铸牢中华民族共同体意识的实践路径研究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楚楚</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长沙南方职业学院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民办高职二级学院党建与思想政治工作融合育人实证研究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曾文妮</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湘西民族职业技术学院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民族地区高职学生社会主义核心价值观培育的逻辑进路与实证研究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田芳微</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益阳职业技术学院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红色文化融入职业院校工匠精神培育理论逻辑和实践路径研究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罗攀登</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湖南九嶷职业技术学院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基于心理资本理论的高职学生思想政治教育研究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王姣</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湖南理工职业技术学院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教学竞赛提升高校思政课教师教学胜任力研究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邹连方</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长沙电力职业技术学院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短视频对大学生思想政治教育的影响研究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扈兵</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湖南安全技术职业学院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“大思政”格局下高校计算机类学生社团育人模式创新研究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王磊</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湖南外国语职业学院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高职教育红色文化资源育人路径研究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曾朝霞</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湖南电子科技职业学院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民办高校“五位一体”精准资助育人机制的构建与实践研究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周才文</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湖南电子科技职业学院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基于微团课的高职共青团思政工作创新模式研究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曾齐放</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湖南三一工业职业技术学院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以教育家精神引领高职教师职业发展研究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乔丽</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湖南食品药品职业学院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新时代高职院校文化育人现状及培育机制研究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杨结</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172</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湖南食品药品职业学院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思想政治教育一体化背景下高职“专升本”学生德育衔接研究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洪剑锋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湖南有色金属职业技术学院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系统论视域下高职院校思政课程与课程思政协同育人路径研究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苏金英</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湖南劳动人事职业学院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融媒体视域下高校教职工思想政治教育质量提升策略研究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陈婷</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湖南劳动人事职业学院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数字技术赋能高校思政教育渗透红色文化理念的实践研究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韩璐</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益阳师范高等专科学校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人才强校背景下高职院校青年教师思想政治教育创新路径探究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廖簪</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长沙文创艺术职业学院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民办高职院校党建引领劳动教育的研究与实践</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刘映端</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衡阳科技职业学院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民办职业学校思想政治教育内容一体化的实践探索研究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肖建辉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岳阳现代服务职业学院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“大思政课”建设背景下高校党建“寓教于典”的价值与路径研究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曾广志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新时代廉洁文化在高职院校“浸润式”教育路径研究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孙玮希</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“大思政课”背景下高校思政课实践教学研究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刘淑芳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“时代新人铸魂工程”背景下高校辅导员核心素养的评价与培养研究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任安霁</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党建引领高校“一站式”学生社区建设的耦合逻辑与实践路径研究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张悦</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湖南师范大学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新质生产力视阈下高校大学生就业能力提升策略研究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陈安琪</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湖南师范大学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教育强国背景下师范类大学践行教育家精神的时代价值和实践路径</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周灿</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数字时代青年价值观“云培育”模式探究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罗宁子</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习近平生态文明思想指引下高校“思政红+生态绿”实践育人新模式研究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夏妮</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长沙理工大学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新时代大学生“工程报国”就业观培育研究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李特超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湖南农业大学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耕读教育赋能涉农高校大学生思想政治工作的路径研究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湖南农业大学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“三全育人”视角下大学生心理危机干预家校合作的困境与突破</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李光程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中南林业科技大学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高校“基层林业特岗生”思想政治教育模式探索与实践研究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王清扬</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中南林业科技大学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习近平生态文明思想融入林业高校思想政治教育路径研究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黄玲</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新时代高校辅导员新质思想政治工作能力提升路径研究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中医药文化融入大学生心理健康教育的实践路径与评价体系研究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张婷</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南华大学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习近平用典引领高校文化育人的逻辑理路</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和实践路径研究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曾志伟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南华大学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“大思政”视域下高校多主体协同育人体系</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建构与应用研究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陈小兰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新时代伟大成就深度融入大学生爱国主义教育长效机制研究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刘哲</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红色文化赋能大学生铸魂育人工程的进路研究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文红梅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吉首大学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高校“红色音乐+思政”育人模式建构与实践</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田惠</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吉首大学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湖湘红色文化融入高校思想政治教育实践路径研究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丁玉兰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湖南工业大学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劳动教育融入大学生职业生涯规划教育的路径研究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罗正友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衡阳师范学院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师范院校“四域”红色文化育人体系构建研究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龙偲</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衡阳师范学院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雷锋精神赋能下高校“志智双扶”育人体系构建</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赵鹏</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湖南文理学院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非思政专业高校辅导员“去专业化”与“再专业化”研究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石星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新质生产力驱动高校新商科双创教育改革路径研究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黎博</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湖南城市学院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高校辅导员工作室建设有效路径研究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冷红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算法推荐视域下高校网络文化作品精准推送机制研究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谢秀秀</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新时代高校美育浸润的逻辑理路与实践创新研究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卜宇芳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怀化学院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总体国家安全观视域下大学生国家安全意识提升研究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潘远</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怀化学院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公费师范生“空心病”问题的干预研究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李佳芹</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湘南学院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“导师制”理念下辅导员与专业教师协同育人机制研究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邹友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新时代高校大学生推动雷锋精神国际传播实践路径研究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刘敏</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文化和科技融合视域下湖湘红色文艺作品系统整理及其育人路径研究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胡紫雯</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湖南涉外经济学院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共同体视域下“四维一体”朋辈教育体系构建研究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史婷婷</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大学生隐形逃课现象心理机制分析及干预路径研究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谭进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湖南第一师范学院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新质生产力赋能高校辅导员思想政治工作能力提升路径研究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吉先菊</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湖南第一师范学院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闪动疗法对童年创伤经历大学生的干预研究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颜雅琴</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湖南财政经济学院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文旅志愿服务促进大学生心理成长的内在逻辑与实现路径研究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谭霞</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湖南女子学院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应用型本科高校“思政+就业”融合育人研究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杨朔</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数智技术赋能思想政治教育教师核心素养提升路径研究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胡彬</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湖湘红色资源融入高校学生党员党纪学习教育实践路径研究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张伟根</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湖南医药学院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音乐放松训练对大学生焦虑情绪的干预研究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何羚凤</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湖南信息学院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“四讲”模式助力辅导员话语“四力”提升研究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李永玲</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湘潭理工学院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正念疗法对大学生手机依赖的效果研究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汪杨桢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湖南网络工程职业学院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五育并举视域下新时代高校心理育人价值实现路径的研究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田泉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“五育融合”导向下高校心理育人体系的建构研究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凌瑞</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师范生家国情怀的时代内涵与培养路径研究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新时代大学生“社恐”现象的成因与有效应对研究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唐莉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长沙民政职业技术学院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网络亚文化对平安高校建设的挑战及应对研究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李琼</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长沙民政职业技术学院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意识形态话语权视域下高校稳定工作机制创新研究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万正立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湖南铁道职业技术学院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父母过度教养对大学生内外化问题影响的心理机制与干预策略研究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陈一夫</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永州职业技术学院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地方性高职院校医卫类学生“五微式融合”网络思政教育路径研究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唐林萍</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永州职业技术学院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“三全育人”背景下高职学生劳动教育“一核三轴”考核评价体系研究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尹其磷</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数智赋能高等职业院校精准思政研究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刘喜旺</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高职院校“一站式”学生社区中“00后”学生干部培养路径研究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杨晶</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湖南大众传媒职业技术学院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基于大数据的高校思想政治教育精准化策略研究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湖南大众传媒职业技术学院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湖湘红色文化融入高校思想政治教育实践育人效果评价——基于Delphi-AHP法的实证分析</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甄苗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楚怡精神融入高职院校学风建设路径研究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高姗姗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人工智能背景下大学生积极心理品质培育的探索与实践</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杨长华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娄底职业技术学院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高职院校宿舍文化建设融入“一站式”学生社区建设的研究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柳菲</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岳阳职业技术学院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“骆驼精神”融入心理育人的路径</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戴晓天</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湖南现代物流职业技术学院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新质生产力视域下高职院校网络思想政治教育创新研究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高璐</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湖南信息职业技术学院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基于PERMA模式的大学生抗逆力提升路径研究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范焕</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湖南艺术职业学院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大学生心理健康素养现状及干预研究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周柳叶</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湖南外贸职业学院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教育网络舆情线上线下演化规律和引导策略研究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贺韧</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湖南外贸职业学院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新质生产力视域下大学生创新创业精神培育研究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张玉梅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湖南商务职业技术学院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基于道德认知发展理论的高职学生诚信品质养成的实证研究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赵灿</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教育数字化背景下大学生数字社会责任生成机理与培育路径研究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赵灿红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新质生产力背景下高职院校新时代好青年“四重特质”培育路径研究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长沙商贸旅游职业技术学院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高职学生童年创伤经历与心理健康的关系及干预研究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李艳丽</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长沙商贸旅游职业技术学院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“四史”短视频在高校思想政治教育中的运用路径研究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李真真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湖南汽车工程职业学院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党的创新理论融入高职生日常思想政治教育的四维路径研究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肖娟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湖南汽车工程职业学院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“教育家精神”引领下高职院校教育家型辅导员成长路径研究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全燕利</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湖南城建职业技术学院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新质生产力视域下高职学生心理复原力提升的教学策略研究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韩庆云</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郴州职业技术学院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时代新人视域下“一站式”学生社区辅导员文化育人路径研究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何兴华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郴州职业技术学院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基于IMB模型引导的心理干预对改善大学生阈下抑郁状态的应用研究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王丽平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湖南化工职业技术学院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教育数字化转型视域下短视频赋能高校网络思政育人实践研究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许亚柯</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湖南化工职业技术学院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基于GROW模型的高职辅导员谈心谈话策略研究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王群</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湖南高速铁路职业技术学院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人工智能时代大学生思想政治教育工作的挑战与转型路径研究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李文</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湖南电气职业技术学院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大数据背景下高校思想政治教育精准育人路径研究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王思佳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湖南电气职业技术学院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新时代以“韶山精神”涵养大学生理想信念的实践路径研究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马灵秀</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湖南司法警官职业学院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警察院校学生党员参与统战工作的路径探索与实践创新</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曹懋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湖南司法警官职业学院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训词精神融入涉警高职院校学生思想政治教育实践路径研究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吴斌</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张家界航空工业职业技术学院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数字技术赋能高校“师生共育”心理健康教育实践研究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侯策勋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怀化职业技术学院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湖湘红色美术赋能大学生中华民族共同体意识培育路径研究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于焕军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湖南软件职业技术大学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湖湘文化融入大学生积极心理品质培育的路径研究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姚景</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基于美育视角推进内地非民族院校藏族学生思政教育路径研究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娄希</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湘潭医卫职业技术学院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高职学生关系欺凌现状与心理干预研究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赵璇</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网络亚文化冲击下大学生主流意识形态认同挑战与提升路径研究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李沅原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融合教育视域下残健大学生团体辅导开发与实施研究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彭赛红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长沙南方职业学院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“三全育人”视域下数字赋能民办高职思想政治教育的实践路径研究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罗富</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湖南石油化工职业技术学院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数字时代下大学生思想政治工作校企协同育人路径的研究与实践</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赵晓东</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湘西民族职业技术学院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大思政理念下民族地区高职院校学生管理策略研究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莫碧玉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湖南九嶷职业技术学院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新时代孝道文化融入大学生思想政治教育的实践研究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邓琳劼</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湖南安全技术职业学院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新时代高职院校女性辅导员思想政治教育亲和力提升研究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方雯</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湖南外国语职业学院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新时代“雷锋精神”融入大学生志愿服务实践路径研究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王梓霖</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长沙卫生职业学院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榜样教育引领高职医卫学生基层就业的实践路径研究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宋颖星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湖南有色金属职业技术学院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新质生产力视域下高职院校“劳创”融合育人模式研究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承湘宇</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湖南劳动人事职业学院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思想政治教育视域下高校毕业生“慢就业”成因与破解路径研究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李兰萍</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岳阳现代服务职业学院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高职专科院校学生社区一体化文化育人实践与探索</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胡骏</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辅导员骨干（含心理健康教育教师）研究项目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常德科技职业技术学院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“校医家”三位一体高职心理健康教育协同体系构建研究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皮绍绒</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文化自信培育贯穿高校思政课教学全过程研究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闫境华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依托“大思政课”提升大学生廉洁教育实效性研究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吴晓梦</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湖南师范大学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“大思政课”视域下高校思政课实践教学路径探究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杨蕾</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长沙理工大学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“中国近代史纲要”沉浸式教学创新研究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湖南农业大学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袁隆平科学家精神融入涉农高校思政课程教学研究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肖茜熔</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中南林业科技大学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高校思想政治理论课数字化教学研究——基于中国传统哲学“道法术器”的视角</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谢利平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红色医疗卫生文化资源融入医学院校思政课教学的路径研究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牛桂晓</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南华大学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工业文化遗产融入高校思政课教学研究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李忆华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习近平总书记关于英雄重要论述融入高校思政课教学研究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陈兰英</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湖南工业大学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高校思政课教学数字化与个性化融合的路径研究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罗海英</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湖南工商大学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“习近平新时代中国特色社会主义思想概论”课教学效应评价研究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陈飞虎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湖南理工学院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新时代高校思想政治理论课教学质量提升策略研究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何爱爱</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衡阳师范学院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劳动教育融入高校“大思政课”的现实困境和实践路径研究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唐云红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基于“思政课堂+社会课堂”双育人模式培养工匠精神的研究与实践</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汤菊平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湖南城市学院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地方高校“大思政课”建设的路径创新</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刘红星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红色资源融入高校思政课教学改革实践研究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欧志文</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怀化学院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“大思政课”视域下地方高校思政课实践教学创新路径研究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袁术林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教育数字化背景下高校思政课教学模式创新研究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刘克方</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湘南学院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两个结合视域下中医药文化融入高校思想政治理论课教学改革研究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高校“大思政课”多维联动机制构建研究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侯旭平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新工科背景下湖湘红色工业遗产资源融入思政课教学研究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段锐</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湖南第一师范学院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湖南高校红色校史资源的运用研究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吴红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湖南财政经济学院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“大思政课”视域下红色资源赋能高校思政课铸魂育人研究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尹文芳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湖南女子学院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习近平总书记关于“魂”的论述融入“中国近现代史纲要”课教学研究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方圆</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“第二个结合”赋能高校思政课教学高质量发展研究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欧阳询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湖南医药学院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高校思政课“师生学习共同体”教学模式构建研究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陈蕾</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湖南信息学院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数智赋能高校思政课高质量发展的实践路径研究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孙映</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湖南应用技术学院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大国崛起背景下工匠精神融入高校思政课教学的实践选择</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杨迎祥</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对分课堂在高校思政课教学中的应用价值与实践路径研究——以《习近平新时代中国特色社会主义思想概论》为例</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周艳芬</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益阳医学高等专科学校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提升红色资源融入高校移动思政课的有效性研究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张婷</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湘中幼儿师范高等专科学校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湖湘红色文化融入高职思政课教学路径研究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阳木云</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衡阳幼儿师范高等专科学校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新媒体时代高职院校思政课“课堂-网络-实践”三位一体协同育人模式探究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莫文艳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长沙民政职业技术学院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新质生产力视域下数字赋能高职劳动教育课提质路径研究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胡妍</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湖南铁道职业技术学院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湖湘红色文化融入高职思政课实践教学研究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宋江洋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湖南交通职业技术学院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教育数字化背景下高校思政课“五维五度”学生评教模式研究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欧甜</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永州职业技术学院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习近平文化思想融入“思想道德与法治”课教学研究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吴莎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认知方式“图像转向”视域下的高校思政课教学创新研究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彭瑛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湖南大众传媒职业技术学院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数字化技术赋能高校思政课教学研究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非遗文化资源赋能高校思政课教学的价值意蕴与实践路径研究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杨艳姣</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湖南工艺美术职业学院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红色美术作品融入艺术类高校思政课教学研究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李蔓莉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娄底职业技术学院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“大思政课”赋能高校思政课高质量发展的实践路径研究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谢明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长沙航空职业技术学院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“大思政课”视域下湖湘红色文化资源融入高职思政课教学的路径研究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王永波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湖南生物机电职业技术学院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农业高职院校校史文化融入大思政课建设的研究与实践</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毛祥成</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长沙环境保护职业技术学院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“大思政课”视域下高职院校“思专创”三位一体的生态文明教育研究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湖南现代物流职业技术学院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高职思政课教师数智胜任力培育研究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谭昭君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湖南艺术职业学院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中华优秀传统文化融入艺术院校“思想道德与法治”课教学研究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蒋蓉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常德职业技术学院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爱国主义教育基地红色资源赋能思想政治理论课实践教学研究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肖金华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湖南外贸职业学院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新时代高校思政课“讲好中国故事”的价值意蕴与路径探究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邓珊</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湖南机电职业技术学院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“大思政课”视域下高职思政课“五彩课堂”实践教学模式研究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汤燕辉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湖南商务职业技术学院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习近平新时代中国特色社会主义思想概论课“数智融合四堂联动”教学模式研究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冯霞</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新质生产力理论融入高职院校思政课教学研究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李海霞</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长沙商贸旅游职业技术学院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习近平文化思想融入高校思政课教学的实践路径研究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段兰兰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湖南汽车工程职业学院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“大思政课”视域下高职思政理论课实践教学“课程化”研究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宋凤</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湖南邮电职业技术学院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数智时代高校思想政治理论课增效路径研究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岳思霖</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湖南城建职业技术学院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区域文化赋能高职院校思想政治理论课教学改革研究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杨重</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湖南体育职业学院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体育赋能高校“大思政课”建设的路径研究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钟小红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郴州职业技术学院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红色工业遗产融入高职院校思政课教学的路径研究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廖璇</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湖南化工职业技术学院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工业遗产活化利用精准融入高校思想政治理论课教学路径研究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佘知资</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湖南高速铁路职业技术学院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数字时代高职思政课实践教学体系研究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刘大芳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湖南电气职业技术学院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习近平“青年寄语”融入高校思想政治理论课路径研究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薛洁</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张家界航空工业职业技术学院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习近平文化思想融入高职思政课教学的价值意蕴与践行路径研究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刘於清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怀化职业技术学院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袁隆平科学家精神融入新时代涉农高校思政课高质量发展的路径研究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肖艳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湖南民族职业学院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中华优秀传统文化融入高职院校中华民族共同体意识课程教学实践研究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李侃</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湖南软件职业技术大学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新质生产力视域下职业本科学校思政课学生创新能力培养研究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付睿</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湖南国防工业职业技术学院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国防类高职院校思想政治理论课“红绿蓝”三色式实践教学模式研究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杨晓波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习近平青年寄语融入高职思政课教学话语体系研究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岳海</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湘潭医卫职业技术学院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毛泽东家书融入高校思政课教学的时代价值及实现路径研究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朱松林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潇湘职业学院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人工智能驱动大学生历史自信教育模式创新研究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刘丹</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湖南石油化工职业技术学院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《习近平新时代中国特色社会主义思想概论》课程实践教学评价体系构建研究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谢畅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湖南理工职业技术学院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“两个课堂”融合提升高校思政课实践教学实效性的路径研究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兰俊才</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湖南安全技术职业学院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高职“习近平新时代中国特色社会主义思想概论”课讲好中国故事的实施路径研究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黄金玉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湖南电子科技职业学院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“第二个结合”视域下“湖湘精神”融入高职学生理想信念教学研究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陈淑娟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长沙卫生职业学院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数字时代高校思政课话语力提升路径研究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韩丹丹</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益阳师范高等专科学校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思想引领与情感浸润：思政课教学话语亲和力的提升进路研究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长沙文创艺术职业学院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高职院校思政课程与本土红色资源深度融合研究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罗乐</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湖南红色资源融入“毛泽东思想和中国特色社会主义理论体系概论”课实践教学研究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李淼磊</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奖励项目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高校思政课讲好新时代奋斗幸福观研究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汤素娥</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奖励项目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长沙民政职业技术学院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习近平“足迹”系列在高校思政课教学中的运用研究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马也名</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奖励项目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湖南铁道职业技术学院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工业文化融入职业院校思政课教学的价值及路径研究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贺彩霞</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奖励项目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湖南环境生物职业技术学院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教育数字化转型中高校思政课的困境与应付</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陈文瑶</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奖励项目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思想政治理论课教学研究项目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湖南民族职业学院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“大思政课”视域下中国共产党人精神谱系融入民族高校思政课教学研究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张颖</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奖励项目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党团队一体化推进大中小学红色基因传承的理论建构与实践探索</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王昕伟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大中小学思政课一体化的教学适应性研究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杨葵</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湖南师范大学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新时代思想政治教育大中小一体化数字化转型路径研究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周耀杭</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湖南红色资源融入大中小学思想政治教育一体化建设研究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潘明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长沙理工大学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数字时代大中小学一体推进思政课问题化教学改革研究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中南林业科技大学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新时代雷锋精神融入大中小学思想政治教育一体化建设路径探讨</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陈瑜</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湖南数字红色文化资源赋能大中小学思政教育一体化策略研究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王迪</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中国式现代化理论体系融入思政课教学探究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石巧红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湖南工商大学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习近平关于科技自立自强重要论述融入大中小学思政课一体化建设研究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邓文武</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湖南理工学院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爱国主义教育融入大中小学思政课内容一体化建设研究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湖南文理学院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《习近平新时代中国特色社会主义思想学生读本》课程大中小一体化建设研究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习近平总书记关于中华文明起源重要论述融入大中小学思政课教学研究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张玉洁</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湖南城市学院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从一段渠到主渠道：大中小学思政课程一体化有效衔接研究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何军新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大中小学思政课一体化建设中的湖南红色资源应用研究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姜敏</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教育数字化背景下大中小学思政课一体化建设研究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湖南涉外经济学院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“大思政”背景下高校“党团联动+思政课程”协同育人机制研究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李术凯</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大中小学思政课一体化视域下国家安全教育内容衔接与协同建设研究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伍星怡</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湖南财政经济学院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人类文明新形态融入大中小学思政课一体化建设研究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何赛雄</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长沙师范学院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大中小学劳动观培育一体化研究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何玮</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湖南信息学院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红色文化融入大中小思政课一体化建设研究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汪纯峰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湖南网络工程职业学院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习近平总书记讲话金句对大中小思政课教学话语体系创新的启示研究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胡汀</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湘南幼儿师范高等专科学校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“螺旋上升”动态育人视域下思政课一体化学段间的问题研究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刘敏</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湘中幼儿师范高等专科学校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高中思想政治课与大学“概论”课教学衔接研究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严琰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怀化师范高等专科学校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一体化视域下高中《哲学与文化》议题式教学实践研究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林羡飞</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数字素养视域下高职院校党团班一体化育人模式构建与实践研究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陈雯婧</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株洲师范高等专科学校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湖湘红色文化融入大中小学思政教育一体化的价值与路径研究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邹华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长沙民政职业技术学院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大中小学思想政治教育一体化背景下高职大学生责任教育创新研究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袁雄</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湖南铁道职业技术学院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新质生产力理论融入大中小学思政课一体化教学研究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谢清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湖南交通职业技术学院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数字化背景下“三通四融”的大中小学思政课一体化教学模式探究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周凤妮</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永州职业技术学院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大中小学思政课一体化教学中的“虚拟教育场”及其建构研究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李丽梅</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红色数字资源在大中小学思政课一体化教学中的运用研究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张月</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湖南大众传媒职业技术学院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大中小学思政课一体化建设有效衔接模式构建</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晏苹</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人工智能技术赋能湖南红色资源融入大中小学思政课一体化建设的路径研究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刘志勇</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湖南工艺美术职业学院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大中小学思想政治教育一体化“五维链接”运行模式研究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397</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湖南环境生物职业技术学院</w:t>
            </w:r>
          </w:p>
        </w:tc>
        <w:tc>
          <w:tcPr>
            <w:tcW w:w="15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大中小学思政课一体化的区域实践范式研究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彭佩林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湖南生物机电职业技术学院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科学家精神融入大中小学思政课一体化建设研究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黄乐佳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湖南现代物流职业技术学院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大中小学铸牢中华民族共同体意识教育一体化建设研究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危盛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常德职业技术学院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党史融入大中小学思政课一体化建设的研究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蔡佳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湖南外贸职业学院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中华优秀传统文化融入大中小学思政课一体化建设研究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梁伟</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湖南机电职业技术学院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基于楚怡精神的党团队一体化建设实践研究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王倩</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新时代生态文明教育融入大中小学思政课一体化教学路径实践研究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李勇</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长沙商贸旅游职业技术学院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习近平文化思想融入大中小思政课一体化建设的路径研究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谭伟林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湖南城建职业技术学院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新质生产力赋能大中小学思政课一体化建设中新媒体应用路径研究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周萌梦</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湖南财经工业职业技术学院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新时代大中小学思政课一体化实践机制创新研究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邹燕矫</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湖南电气职业技术学院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习近平总书记给青年学生系列回信精神融入大中小学思政课教学一体化路径研究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崔添添</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湖南民族职业学院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新时代湖湘文化融入大中小思想政治教育路径研究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周洁</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湖南软件职业技术大学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新时代中国精神融入大中小学思政课一体化建设的内在逻辑与实现路径研究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朱家俊</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湘潭医卫职业技术学院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“党团队一体化育人”视域下新时代高职院校党建带团建工作提质增效策略研究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谭燕</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湖湘红色故事融入大中小学思政课一体化建设研究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欧阳叶</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长沙南方职业学院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新时代大思政格局下民办高职党团协同育人机制研究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夏妍</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湖南石油化工职业技术学院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“大手牵小手，共建行走课堂”——基于“多维联动”的思政高效课堂实践教学模式研究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湖南理工职业技术学院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新时代大中小学党史学习教育一体化建设研究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李雅倩</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湖南安全技术职业学院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中高职思政课一体化建设的理论与实践研究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龚永华</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湖南电子科技职业学院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基于虚拟现实技术的大中小学思政课一体化建设应用研究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刘跃</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湖南有色金属职业技术学院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数字化赋能大中小学思政课一体化建设研究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朱怡欢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湖南吉利汽车职业技术学院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大中小思政一体化背景下铸牢中华民族共同体意识的路径研究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林洋洋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大中小学思想政治教育和思政课一体化建设（含推动党团队育人链条贯通衔接）研究项目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益阳师范高等专科学校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核心素养导向下面向未来的高职院校社团思政育人体系构建研究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姚赛红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新时代大学生“翻墙”信息查询行为研究和探索</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张国栋</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总体国家安全观视域下高校国家安全教育体系研究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谭琳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总体国家安全观视域下高校平安校园建设的态势与策略研究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张碧</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湖南科技大学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数字赋能高校校园交通智慧治理创新模式与实现路径研究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沈智祥</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湖南工商大学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我国校园安全事故的实证分析及对策研究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彭学文</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湖南理工学院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以新时代“枫桥经验”推动高校安全治理现代化体系系列创新发展</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左峻</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湖南工程学院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基于PDCA循环理论下的高校安全保卫管理评价体系研究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叶险峰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邵阳学院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生成式人工智能视域下校警联合构建反诈“MCN”模式研究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王龙</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湖南财政经济学院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安全视域下大学生非理性网络表达预防机制研究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周志望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湖南信息学院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生成式人工智能对大学生意识形态的影响及应对研究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李权</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湖南网络工程职业学院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协同治理视域下高校消防安全教育创新路径研究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彭玉京</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湖南幼儿师范高等专科学校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守护象牙塔内的安全——高职院校校园欺凌现状、成因及治理策略研究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刘军</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株洲师范高等专科学校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平安校园建设视域下的校园安全文化体系构建探究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廖凯</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长沙民政职业技术学院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大思政课视域下大学生网络安全教育研究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何旭</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湖南交通职业技术学院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总体国家安全观视域下高校安全稳定工作“五一二四”实施路径研究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易璐</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435</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湖南大众传媒职业技术学院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当代大学生文化安全教育路径优化研究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pacing w:val="-11"/>
                <w:kern w:val="0"/>
                <w:sz w:val="21"/>
                <w:szCs w:val="21"/>
                <w:u w:val="none"/>
                <w:lang w:val="en-US" w:eastAsia="zh-CN" w:bidi="ar"/>
              </w:rPr>
              <w:t>欧阳晓优</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436</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湖南工艺美术职业学院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“三全育人”视域下，高校平安校园建设路径研究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赵欢</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437</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湖南外贸职业学院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数智化视域下高校安全稳定影响因素实证分析及对策研究——以某高职院校为例</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吴轶群</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438</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湖南机电职业技术学院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总体国家安全观视域下高职院校国家安全教育范式研究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易忠奇</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439</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湖南商务职业技术学院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平安校园建设视域下高职院校安全教育体系构建与实践研究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张丽莉</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440</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湖南化工职业技术学院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新时期高职院校“六联动”安全防控体系的研究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鄢东</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441</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湖南民族职业学院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新时代“枫桥经验”视域下高校“平安校园”建设的体系建构与实践创新研究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夏思鸿</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442</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长沙职业技术学院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产教融合背景下高职学生安全生产职业素养培养研究与实践</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李寒佳</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443</w:t>
            </w:r>
          </w:p>
        </w:tc>
        <w:tc>
          <w:tcPr>
            <w:tcW w:w="1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平安建设与安全稳定工作研究项目</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湖南安全技术职业学院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校地协同治理模式下高校电信网络诈骗案例分析与防范对策研究</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唐桂英</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default" w:ascii="Times New Roman" w:hAnsi="Times New Roman" w:eastAsia="宋体" w:cs="Times New Roman"/>
                <w:i w:val="0"/>
                <w:iCs w:val="0"/>
                <w:color w:val="000000"/>
                <w:sz w:val="21"/>
                <w:szCs w:val="21"/>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ECEFFB1-82C8-4B2D-9E3B-5CFBBDD9C218}"/>
  </w:font>
  <w:font w:name="仿宋_GB2312">
    <w:panose1 w:val="02010609030101010101"/>
    <w:charset w:val="86"/>
    <w:family w:val="modern"/>
    <w:pitch w:val="default"/>
    <w:sig w:usb0="00000001" w:usb1="080E0000" w:usb2="00000000" w:usb3="00000000" w:csb0="00040000" w:csb1="00000000"/>
    <w:embedRegular r:id="rId2" w:fontKey="{86950B0D-4A3B-4D63-8F86-C26D447CA372}"/>
  </w:font>
  <w:font w:name="方正小标宋简体">
    <w:panose1 w:val="02000000000000000000"/>
    <w:charset w:val="86"/>
    <w:family w:val="script"/>
    <w:pitch w:val="default"/>
    <w:sig w:usb0="00000001" w:usb1="08000000" w:usb2="00000000" w:usb3="00000000" w:csb0="00040000" w:csb1="00000000"/>
    <w:embedRegular r:id="rId3" w:fontKey="{0F125F2E-B7EC-487F-8043-D9E1FB1D07B4}"/>
  </w:font>
  <w:font w:name="方正小标宋_GBK">
    <w:panose1 w:val="02000000000000000000"/>
    <w:charset w:val="86"/>
    <w:family w:val="script"/>
    <w:pitch w:val="default"/>
    <w:sig w:usb0="A00002BF" w:usb1="38CF7CFA" w:usb2="00082016" w:usb3="00000000" w:csb0="00040001" w:csb1="00000000"/>
    <w:embedRegular r:id="rId4" w:fontKey="{CDBEC0B7-4B4C-49C8-8D91-BBEEF88251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jQ5NGViOWFjYmE5YzY3Mjc0Y2MxZGQ4NjFmNjYifQ=="/>
  </w:docVars>
  <w:rsids>
    <w:rsidRoot w:val="02B20E4F"/>
    <w:rsid w:val="02B2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2024-06-18T03:41:00Z</dcterms:created>
  <dc:creator>曾潇潇</dc:creator>
  <cp:lastModifiedBy>曾潇潇</cp:lastModifiedBy>
  <dcterms:modified xsi:type="dcterms:W3CDTF">2024-06-18T03:43:14Z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F830FBA3A1384D4CBB1AAF6F477582D7_11</vt:lpwstr>
  </property>
</Properties>
</file>